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3548" w:rsidRPr="00D8704D" w:rsidRDefault="00C15368" w:rsidP="00A96202">
      <w:pPr>
        <w:pStyle w:val="a4"/>
        <w:rPr>
          <w:rFonts w:ascii="Meiryo UI" w:hAnsi="Meiryo UI" w:cs="Meiryo UI"/>
          <w:b/>
        </w:rPr>
      </w:pPr>
      <w:r>
        <w:rPr>
          <w:rFonts w:ascii="Meiryo UI" w:hAnsi="Meiryo UI" w:cs="Meiryo UI" w:hint="eastAsia"/>
          <w:b/>
        </w:rPr>
        <w:t xml:space="preserve"> </w:t>
      </w:r>
      <w:r w:rsidR="00EB4976">
        <w:rPr>
          <w:rFonts w:ascii="Meiryo UI" w:hAnsi="Meiryo UI" w:cs="Meiryo UI" w:hint="eastAsia"/>
          <w:b/>
        </w:rPr>
        <w:t>現地監査チェックシート</w:t>
      </w:r>
    </w:p>
    <w:p w:rsidR="00363548" w:rsidRDefault="000C4A3B">
      <w:pPr>
        <w:pStyle w:val="a7"/>
        <w:rPr>
          <w:rFonts w:ascii="Meiryo UI" w:hAnsi="Meiryo UI" w:cs="Meiryo UI"/>
          <w:lang w:val="ja-JP"/>
        </w:rPr>
      </w:pPr>
      <w:r>
        <w:rPr>
          <w:rFonts w:ascii="Meiryo UI" w:hAnsi="Meiryo UI" w:cs="Meiryo UI" w:hint="eastAsia"/>
          <w:lang w:val="ja-JP"/>
        </w:rPr>
        <w:t>収集運搬</w:t>
      </w:r>
      <w:r w:rsidR="00EB4976">
        <w:rPr>
          <w:rFonts w:ascii="Meiryo UI" w:hAnsi="Meiryo UI" w:cs="Meiryo UI" w:hint="eastAsia"/>
          <w:lang w:val="ja-JP"/>
        </w:rPr>
        <w:t>業者</w:t>
      </w:r>
    </w:p>
    <w:p w:rsidR="00C15368" w:rsidRPr="00C15368" w:rsidRDefault="00C15368" w:rsidP="00C15368">
      <w:pPr>
        <w:rPr>
          <w:lang w:val="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296"/>
        <w:gridCol w:w="1412"/>
        <w:gridCol w:w="2983"/>
      </w:tblGrid>
      <w:tr w:rsidR="00961061" w:rsidRPr="00A710C7" w:rsidTr="00A710C7">
        <w:tc>
          <w:tcPr>
            <w:tcW w:w="1668" w:type="dxa"/>
            <w:shd w:val="clear" w:color="auto" w:fill="F2F2F2"/>
          </w:tcPr>
          <w:p w:rsidR="00C15368" w:rsidRPr="00A710C7" w:rsidRDefault="00C15368" w:rsidP="00A710C7">
            <w:pPr>
              <w:spacing w:after="0" w:line="240" w:lineRule="auto"/>
              <w:jc w:val="center"/>
              <w:rPr>
                <w:rFonts w:ascii="Meiryo UI" w:hAnsi="Meiryo UI"/>
                <w:sz w:val="22"/>
                <w:lang w:val="ja-JP"/>
              </w:rPr>
            </w:pPr>
            <w:r w:rsidRPr="00A710C7">
              <w:rPr>
                <w:rFonts w:ascii="Meiryo UI" w:hAnsi="Meiryo UI" w:hint="eastAsia"/>
                <w:sz w:val="22"/>
                <w:lang w:val="ja-JP"/>
              </w:rPr>
              <w:t>作成日</w:t>
            </w:r>
          </w:p>
        </w:tc>
        <w:tc>
          <w:tcPr>
            <w:tcW w:w="2296" w:type="dxa"/>
            <w:shd w:val="clear" w:color="auto" w:fill="auto"/>
          </w:tcPr>
          <w:p w:rsidR="00C15368" w:rsidRPr="00A710C7" w:rsidRDefault="00C15368" w:rsidP="00A710C7">
            <w:pPr>
              <w:spacing w:after="0" w:line="240" w:lineRule="auto"/>
              <w:rPr>
                <w:rFonts w:ascii="Meiryo UI" w:hAnsi="Meiryo UI"/>
                <w:sz w:val="22"/>
                <w:lang w:val="ja-JP"/>
              </w:rPr>
            </w:pPr>
          </w:p>
        </w:tc>
        <w:tc>
          <w:tcPr>
            <w:tcW w:w="1412" w:type="dxa"/>
            <w:shd w:val="clear" w:color="auto" w:fill="F2F2F2"/>
          </w:tcPr>
          <w:p w:rsidR="00C15368" w:rsidRPr="00A710C7" w:rsidRDefault="00C15368" w:rsidP="00A710C7">
            <w:pPr>
              <w:spacing w:after="0" w:line="240" w:lineRule="auto"/>
              <w:jc w:val="center"/>
              <w:rPr>
                <w:rFonts w:ascii="Meiryo UI" w:hAnsi="Meiryo UI"/>
                <w:sz w:val="22"/>
                <w:lang w:val="ja-JP"/>
              </w:rPr>
            </w:pPr>
            <w:r w:rsidRPr="00A710C7">
              <w:rPr>
                <w:rFonts w:ascii="Meiryo UI" w:hAnsi="Meiryo UI" w:hint="eastAsia"/>
                <w:sz w:val="22"/>
                <w:lang w:val="ja-JP"/>
              </w:rPr>
              <w:t>監査人</w:t>
            </w:r>
          </w:p>
        </w:tc>
        <w:tc>
          <w:tcPr>
            <w:tcW w:w="2983" w:type="dxa"/>
            <w:shd w:val="clear" w:color="auto" w:fill="auto"/>
          </w:tcPr>
          <w:p w:rsidR="00C15368" w:rsidRPr="00A710C7" w:rsidRDefault="00C15368" w:rsidP="00A710C7">
            <w:pPr>
              <w:spacing w:after="0" w:line="240" w:lineRule="auto"/>
              <w:rPr>
                <w:rFonts w:ascii="Meiryo UI" w:hAnsi="Meiryo UI"/>
                <w:sz w:val="22"/>
                <w:lang w:val="ja-JP"/>
              </w:rPr>
            </w:pPr>
          </w:p>
        </w:tc>
      </w:tr>
    </w:tbl>
    <w:p w:rsidR="00C31EDD" w:rsidRPr="00961061" w:rsidRDefault="00C31EDD" w:rsidP="00EB4976">
      <w:pPr>
        <w:spacing w:line="240" w:lineRule="auto"/>
        <w:rPr>
          <w:sz w:val="2"/>
          <w:szCs w:val="16"/>
          <w:lang w:val="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6691"/>
        <w:gridCol w:w="1559"/>
        <w:gridCol w:w="4472"/>
      </w:tblGrid>
      <w:tr w:rsidR="00961061" w:rsidRPr="00A710C7" w:rsidTr="00A710C7">
        <w:tc>
          <w:tcPr>
            <w:tcW w:w="1668" w:type="dxa"/>
            <w:shd w:val="clear" w:color="auto" w:fill="F2F2F2"/>
          </w:tcPr>
          <w:p w:rsidR="00EB4D5F" w:rsidRPr="00A710C7" w:rsidRDefault="00EB4D5F" w:rsidP="00A710C7">
            <w:pPr>
              <w:spacing w:after="0" w:line="240" w:lineRule="auto"/>
              <w:jc w:val="center"/>
              <w:rPr>
                <w:rFonts w:ascii="Meiryo UI" w:hAnsi="Meiryo UI"/>
                <w:sz w:val="22"/>
                <w:lang w:val="ja-JP"/>
              </w:rPr>
            </w:pPr>
            <w:r w:rsidRPr="00A710C7">
              <w:rPr>
                <w:rFonts w:ascii="Meiryo UI" w:hAnsi="Meiryo UI" w:hint="eastAsia"/>
                <w:sz w:val="22"/>
                <w:lang w:val="ja-JP"/>
              </w:rPr>
              <w:t>監査日</w:t>
            </w:r>
          </w:p>
        </w:tc>
        <w:tc>
          <w:tcPr>
            <w:tcW w:w="6691" w:type="dxa"/>
            <w:shd w:val="clear" w:color="auto" w:fill="auto"/>
          </w:tcPr>
          <w:p w:rsidR="00EB4D5F" w:rsidRPr="00A710C7" w:rsidRDefault="00EB4D5F" w:rsidP="00A710C7">
            <w:pPr>
              <w:spacing w:after="0" w:line="240" w:lineRule="auto"/>
              <w:rPr>
                <w:rFonts w:ascii="Meiryo UI" w:hAnsi="Meiryo UI"/>
                <w:sz w:val="22"/>
                <w:lang w:val="ja-JP"/>
              </w:rPr>
            </w:pPr>
          </w:p>
        </w:tc>
        <w:tc>
          <w:tcPr>
            <w:tcW w:w="1559" w:type="dxa"/>
            <w:shd w:val="clear" w:color="auto" w:fill="F2F2F2"/>
          </w:tcPr>
          <w:p w:rsidR="00EB4D5F" w:rsidRPr="00A710C7" w:rsidRDefault="00EB4D5F" w:rsidP="00A710C7">
            <w:pPr>
              <w:spacing w:after="0" w:line="240" w:lineRule="auto"/>
              <w:jc w:val="center"/>
              <w:rPr>
                <w:rFonts w:ascii="Meiryo UI" w:hAnsi="Meiryo UI"/>
                <w:sz w:val="22"/>
                <w:lang w:val="ja-JP"/>
              </w:rPr>
            </w:pPr>
            <w:r w:rsidRPr="00A710C7">
              <w:rPr>
                <w:rFonts w:ascii="Meiryo UI" w:hAnsi="Meiryo UI" w:hint="eastAsia"/>
                <w:sz w:val="22"/>
                <w:lang w:val="ja-JP"/>
              </w:rPr>
              <w:t>TEL</w:t>
            </w:r>
          </w:p>
        </w:tc>
        <w:tc>
          <w:tcPr>
            <w:tcW w:w="4472" w:type="dxa"/>
            <w:shd w:val="clear" w:color="auto" w:fill="auto"/>
          </w:tcPr>
          <w:p w:rsidR="00EB4D5F" w:rsidRPr="00A710C7" w:rsidRDefault="00EB4D5F" w:rsidP="00A710C7">
            <w:pPr>
              <w:spacing w:after="0" w:line="240" w:lineRule="auto"/>
              <w:rPr>
                <w:rFonts w:ascii="Meiryo UI" w:hAnsi="Meiryo UI"/>
                <w:sz w:val="22"/>
                <w:lang w:val="ja-JP"/>
              </w:rPr>
            </w:pPr>
          </w:p>
        </w:tc>
      </w:tr>
      <w:tr w:rsidR="00961061" w:rsidRPr="00A710C7" w:rsidTr="00A710C7">
        <w:tc>
          <w:tcPr>
            <w:tcW w:w="1668" w:type="dxa"/>
            <w:shd w:val="clear" w:color="auto" w:fill="F2F2F2"/>
          </w:tcPr>
          <w:p w:rsidR="00EB4D5F" w:rsidRPr="00A710C7" w:rsidRDefault="000C4A3B" w:rsidP="00A710C7">
            <w:pPr>
              <w:spacing w:after="0" w:line="240" w:lineRule="auto"/>
              <w:jc w:val="center"/>
              <w:rPr>
                <w:rFonts w:ascii="Meiryo UI" w:hAnsi="Meiryo UI"/>
                <w:sz w:val="22"/>
                <w:lang w:val="ja-JP"/>
              </w:rPr>
            </w:pPr>
            <w:r w:rsidRPr="00A710C7">
              <w:rPr>
                <w:rFonts w:ascii="Meiryo UI" w:hAnsi="Meiryo UI" w:hint="eastAsia"/>
                <w:sz w:val="22"/>
                <w:lang w:val="ja-JP"/>
              </w:rPr>
              <w:t>運搬</w:t>
            </w:r>
            <w:r w:rsidR="00EB4D5F" w:rsidRPr="00A710C7">
              <w:rPr>
                <w:rFonts w:ascii="Meiryo UI" w:hAnsi="Meiryo UI" w:hint="eastAsia"/>
                <w:sz w:val="22"/>
                <w:lang w:val="ja-JP"/>
              </w:rPr>
              <w:t>会社</w:t>
            </w:r>
          </w:p>
        </w:tc>
        <w:tc>
          <w:tcPr>
            <w:tcW w:w="6691" w:type="dxa"/>
            <w:shd w:val="clear" w:color="auto" w:fill="auto"/>
          </w:tcPr>
          <w:p w:rsidR="00EB4D5F" w:rsidRPr="00A710C7" w:rsidRDefault="00EB4D5F" w:rsidP="00A710C7">
            <w:pPr>
              <w:spacing w:after="0" w:line="240" w:lineRule="auto"/>
              <w:rPr>
                <w:rFonts w:ascii="Meiryo UI" w:hAnsi="Meiryo UI"/>
                <w:sz w:val="22"/>
                <w:lang w:val="ja-JP"/>
              </w:rPr>
            </w:pPr>
          </w:p>
        </w:tc>
        <w:tc>
          <w:tcPr>
            <w:tcW w:w="1559" w:type="dxa"/>
            <w:shd w:val="clear" w:color="auto" w:fill="F2F2F2"/>
          </w:tcPr>
          <w:p w:rsidR="00EB4D5F" w:rsidRPr="00A710C7" w:rsidRDefault="00EB4D5F" w:rsidP="00A710C7">
            <w:pPr>
              <w:spacing w:after="0" w:line="240" w:lineRule="auto"/>
              <w:jc w:val="center"/>
              <w:rPr>
                <w:rFonts w:ascii="Meiryo UI" w:hAnsi="Meiryo UI"/>
                <w:sz w:val="22"/>
                <w:lang w:val="ja-JP"/>
              </w:rPr>
            </w:pPr>
            <w:r w:rsidRPr="00A710C7">
              <w:rPr>
                <w:rFonts w:ascii="Meiryo UI" w:hAnsi="Meiryo UI" w:hint="eastAsia"/>
                <w:sz w:val="22"/>
                <w:lang w:val="ja-JP"/>
              </w:rPr>
              <w:t>FAX</w:t>
            </w:r>
          </w:p>
        </w:tc>
        <w:tc>
          <w:tcPr>
            <w:tcW w:w="4472" w:type="dxa"/>
            <w:shd w:val="clear" w:color="auto" w:fill="auto"/>
          </w:tcPr>
          <w:p w:rsidR="00EB4D5F" w:rsidRPr="00A710C7" w:rsidRDefault="00EB4D5F" w:rsidP="00A710C7">
            <w:pPr>
              <w:spacing w:after="0" w:line="240" w:lineRule="auto"/>
              <w:rPr>
                <w:rFonts w:ascii="Meiryo UI" w:hAnsi="Meiryo UI"/>
                <w:sz w:val="22"/>
                <w:lang w:val="ja-JP"/>
              </w:rPr>
            </w:pPr>
          </w:p>
        </w:tc>
      </w:tr>
      <w:tr w:rsidR="00961061" w:rsidRPr="00A710C7" w:rsidTr="00A710C7">
        <w:tc>
          <w:tcPr>
            <w:tcW w:w="1668" w:type="dxa"/>
            <w:shd w:val="clear" w:color="auto" w:fill="F2F2F2"/>
          </w:tcPr>
          <w:p w:rsidR="00EB4D5F" w:rsidRPr="00A710C7" w:rsidRDefault="00EB4D5F" w:rsidP="00A710C7">
            <w:pPr>
              <w:spacing w:after="0" w:line="240" w:lineRule="auto"/>
              <w:jc w:val="center"/>
              <w:rPr>
                <w:rFonts w:ascii="Meiryo UI" w:hAnsi="Meiryo UI"/>
                <w:sz w:val="22"/>
                <w:lang w:val="ja-JP"/>
              </w:rPr>
            </w:pPr>
            <w:r w:rsidRPr="00A710C7">
              <w:rPr>
                <w:rFonts w:ascii="Meiryo UI" w:hAnsi="Meiryo UI" w:hint="eastAsia"/>
                <w:sz w:val="22"/>
                <w:lang w:val="ja-JP"/>
              </w:rPr>
              <w:t>住所</w:t>
            </w:r>
          </w:p>
        </w:tc>
        <w:tc>
          <w:tcPr>
            <w:tcW w:w="6691" w:type="dxa"/>
            <w:shd w:val="clear" w:color="auto" w:fill="auto"/>
          </w:tcPr>
          <w:p w:rsidR="00EB4D5F" w:rsidRPr="00A710C7" w:rsidRDefault="00EB4D5F" w:rsidP="00A710C7">
            <w:pPr>
              <w:spacing w:after="0" w:line="240" w:lineRule="auto"/>
              <w:rPr>
                <w:rFonts w:ascii="Meiryo UI" w:hAnsi="Meiryo UI"/>
                <w:sz w:val="22"/>
                <w:lang w:val="ja-JP"/>
              </w:rPr>
            </w:pPr>
          </w:p>
        </w:tc>
        <w:tc>
          <w:tcPr>
            <w:tcW w:w="1559" w:type="dxa"/>
            <w:shd w:val="clear" w:color="auto" w:fill="F2F2F2"/>
          </w:tcPr>
          <w:p w:rsidR="00EB4D5F" w:rsidRPr="00A710C7" w:rsidRDefault="00EB4D5F" w:rsidP="00A710C7">
            <w:pPr>
              <w:spacing w:after="0" w:line="240" w:lineRule="auto"/>
              <w:jc w:val="center"/>
              <w:rPr>
                <w:rFonts w:ascii="Meiryo UI" w:hAnsi="Meiryo UI"/>
                <w:sz w:val="22"/>
                <w:lang w:val="ja-JP"/>
              </w:rPr>
            </w:pPr>
            <w:r w:rsidRPr="00A710C7">
              <w:rPr>
                <w:rFonts w:ascii="Meiryo UI" w:hAnsi="Meiryo UI" w:hint="eastAsia"/>
                <w:sz w:val="22"/>
                <w:lang w:val="ja-JP"/>
              </w:rPr>
              <w:t>委託先担当者</w:t>
            </w:r>
          </w:p>
        </w:tc>
        <w:tc>
          <w:tcPr>
            <w:tcW w:w="4472" w:type="dxa"/>
            <w:shd w:val="clear" w:color="auto" w:fill="auto"/>
          </w:tcPr>
          <w:p w:rsidR="00EB4D5F" w:rsidRPr="00A710C7" w:rsidRDefault="00EB4D5F" w:rsidP="00A710C7">
            <w:pPr>
              <w:spacing w:after="0" w:line="240" w:lineRule="auto"/>
              <w:rPr>
                <w:rFonts w:ascii="Meiryo UI" w:hAnsi="Meiryo UI"/>
                <w:sz w:val="22"/>
                <w:lang w:val="ja-JP"/>
              </w:rPr>
            </w:pPr>
          </w:p>
        </w:tc>
      </w:tr>
      <w:tr w:rsidR="00961061" w:rsidRPr="00A710C7" w:rsidTr="00A710C7">
        <w:tc>
          <w:tcPr>
            <w:tcW w:w="1668" w:type="dxa"/>
            <w:shd w:val="clear" w:color="auto" w:fill="F2F2F2"/>
          </w:tcPr>
          <w:p w:rsidR="00EB4D5F" w:rsidRPr="00A710C7" w:rsidRDefault="00EB4D5F" w:rsidP="00A710C7">
            <w:pPr>
              <w:spacing w:after="0" w:line="240" w:lineRule="auto"/>
              <w:jc w:val="center"/>
              <w:rPr>
                <w:rFonts w:ascii="Meiryo UI" w:hAnsi="Meiryo UI"/>
                <w:sz w:val="22"/>
                <w:lang w:val="ja-JP"/>
              </w:rPr>
            </w:pPr>
            <w:r w:rsidRPr="00A710C7">
              <w:rPr>
                <w:rFonts w:ascii="Meiryo UI" w:hAnsi="Meiryo UI" w:hint="eastAsia"/>
                <w:sz w:val="22"/>
                <w:lang w:val="ja-JP"/>
              </w:rPr>
              <w:t>事業範囲</w:t>
            </w:r>
          </w:p>
        </w:tc>
        <w:tc>
          <w:tcPr>
            <w:tcW w:w="12722" w:type="dxa"/>
            <w:gridSpan w:val="3"/>
            <w:shd w:val="clear" w:color="auto" w:fill="auto"/>
          </w:tcPr>
          <w:p w:rsidR="00EB4D5F" w:rsidRPr="00A710C7" w:rsidRDefault="00016168" w:rsidP="00A710C7">
            <w:pPr>
              <w:spacing w:after="0" w:line="240" w:lineRule="auto"/>
              <w:rPr>
                <w:rFonts w:ascii="Meiryo UI" w:hAnsi="Meiryo UI"/>
                <w:sz w:val="22"/>
                <w:lang w:val="ja-JP"/>
              </w:rPr>
            </w:pPr>
            <w:r w:rsidRPr="00A710C7">
              <w:rPr>
                <w:rFonts w:ascii="ＭＳ ゴシック" w:eastAsia="ＭＳ ゴシック" w:hAnsi="ＭＳ ゴシック" w:hint="eastAsia"/>
                <w:sz w:val="22"/>
                <w:lang w:val="ja-JP"/>
              </w:rPr>
              <w:t>☐</w:t>
            </w:r>
            <w:r w:rsidR="002C2688" w:rsidRPr="00A710C7">
              <w:rPr>
                <w:rFonts w:ascii="Meiryo UI" w:hAnsi="Meiryo UI" w:hint="eastAsia"/>
                <w:sz w:val="22"/>
                <w:lang w:val="ja-JP"/>
              </w:rPr>
              <w:t>産業廃棄物 収</w:t>
            </w:r>
            <w:r w:rsidR="00EB4D5F" w:rsidRPr="00A710C7">
              <w:rPr>
                <w:rFonts w:ascii="Meiryo UI" w:hAnsi="Meiryo UI" w:hint="eastAsia"/>
                <w:sz w:val="22"/>
                <w:lang w:val="ja-JP"/>
              </w:rPr>
              <w:t>集運搬　　☐</w:t>
            </w:r>
            <w:r w:rsidR="002C2688" w:rsidRPr="00A710C7">
              <w:rPr>
                <w:rFonts w:ascii="Meiryo UI" w:hAnsi="Meiryo UI" w:hint="eastAsia"/>
                <w:sz w:val="22"/>
                <w:lang w:val="ja-JP"/>
              </w:rPr>
              <w:t>特別管理産業廃棄物 収集運搬</w:t>
            </w:r>
            <w:r w:rsidR="00EB4D5F" w:rsidRPr="00A710C7">
              <w:rPr>
                <w:rFonts w:ascii="Meiryo UI" w:hAnsi="Meiryo UI" w:hint="eastAsia"/>
                <w:sz w:val="22"/>
                <w:lang w:val="ja-JP"/>
              </w:rPr>
              <w:t xml:space="preserve">　</w:t>
            </w:r>
            <w:r w:rsidR="00BE33C1" w:rsidRPr="00A710C7">
              <w:rPr>
                <w:rFonts w:ascii="ＭＳ ゴシック" w:eastAsia="ＭＳ ゴシック" w:hAnsi="ＭＳ ゴシック" w:hint="eastAsia"/>
                <w:sz w:val="22"/>
                <w:lang w:val="ja-JP"/>
              </w:rPr>
              <w:t>☐</w:t>
            </w:r>
            <w:r w:rsidR="002C2688" w:rsidRPr="00A710C7">
              <w:rPr>
                <w:rFonts w:ascii="Meiryo UI" w:hAnsi="Meiryo UI" w:hint="eastAsia"/>
                <w:sz w:val="22"/>
                <w:lang w:val="ja-JP"/>
              </w:rPr>
              <w:t>一般貨物輸送</w:t>
            </w:r>
            <w:r w:rsidR="00EB4D5F" w:rsidRPr="00A710C7">
              <w:rPr>
                <w:rFonts w:ascii="Meiryo UI" w:hAnsi="Meiryo UI" w:hint="eastAsia"/>
                <w:sz w:val="22"/>
                <w:lang w:val="ja-JP"/>
              </w:rPr>
              <w:t xml:space="preserve">　　☐</w:t>
            </w:r>
            <w:r w:rsidR="007336D2" w:rsidRPr="00A710C7">
              <w:rPr>
                <w:rFonts w:ascii="Meiryo UI" w:hAnsi="Meiryo UI" w:hint="eastAsia"/>
                <w:sz w:val="22"/>
                <w:lang w:val="ja-JP"/>
              </w:rPr>
              <w:t>一般廃棄物 収集運搬</w:t>
            </w:r>
            <w:r w:rsidRPr="00A710C7">
              <w:rPr>
                <w:rFonts w:ascii="Meiryo UI" w:hAnsi="Meiryo UI" w:hint="eastAsia"/>
                <w:sz w:val="22"/>
                <w:lang w:val="ja-JP"/>
              </w:rPr>
              <w:t>（自治体　　　　　　　　　）</w:t>
            </w:r>
          </w:p>
        </w:tc>
      </w:tr>
      <w:tr w:rsidR="00961061" w:rsidRPr="00A710C7" w:rsidTr="00A710C7">
        <w:trPr>
          <w:trHeight w:val="670"/>
        </w:trPr>
        <w:tc>
          <w:tcPr>
            <w:tcW w:w="1668" w:type="dxa"/>
            <w:shd w:val="clear" w:color="auto" w:fill="F2F2F2"/>
            <w:vAlign w:val="center"/>
          </w:tcPr>
          <w:p w:rsidR="00EB4D5F" w:rsidRPr="00A710C7" w:rsidRDefault="00200DEE" w:rsidP="00A710C7">
            <w:pPr>
              <w:spacing w:after="0" w:line="240" w:lineRule="auto"/>
              <w:jc w:val="center"/>
              <w:rPr>
                <w:rFonts w:ascii="Meiryo UI" w:hAnsi="Meiryo UI"/>
                <w:sz w:val="22"/>
                <w:lang w:val="ja-JP"/>
              </w:rPr>
            </w:pPr>
            <w:r w:rsidRPr="00A710C7">
              <w:rPr>
                <w:rFonts w:ascii="Meiryo UI" w:hAnsi="Meiryo UI" w:hint="eastAsia"/>
                <w:sz w:val="22"/>
                <w:lang w:val="ja-JP"/>
              </w:rPr>
              <w:t>収集運搬</w:t>
            </w:r>
            <w:r w:rsidR="00EB4D5F" w:rsidRPr="00A710C7">
              <w:rPr>
                <w:rFonts w:ascii="Meiryo UI" w:hAnsi="Meiryo UI" w:hint="eastAsia"/>
                <w:sz w:val="22"/>
                <w:lang w:val="ja-JP"/>
              </w:rPr>
              <w:t>品目</w:t>
            </w:r>
          </w:p>
        </w:tc>
        <w:tc>
          <w:tcPr>
            <w:tcW w:w="12722" w:type="dxa"/>
            <w:gridSpan w:val="3"/>
            <w:shd w:val="clear" w:color="auto" w:fill="auto"/>
          </w:tcPr>
          <w:p w:rsidR="00EB4D5F" w:rsidRPr="00A710C7" w:rsidRDefault="00EB4D5F" w:rsidP="00A710C7">
            <w:pPr>
              <w:spacing w:after="0" w:line="240" w:lineRule="auto"/>
              <w:rPr>
                <w:rFonts w:ascii="Meiryo UI" w:hAnsi="Meiryo UI"/>
                <w:sz w:val="22"/>
                <w:lang w:val="ja-JP"/>
              </w:rPr>
            </w:pPr>
          </w:p>
        </w:tc>
      </w:tr>
    </w:tbl>
    <w:p w:rsidR="00150EFC" w:rsidRDefault="00150EFC" w:rsidP="00EB4976">
      <w:pPr>
        <w:spacing w:line="240" w:lineRule="auto"/>
        <w:rPr>
          <w:sz w:val="24"/>
          <w:szCs w:val="24"/>
          <w:lang w:val="ja-JP"/>
        </w:rPr>
      </w:pP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29" w:type="dxa"/>
        </w:tblCellMar>
        <w:tblLook w:val="0420" w:firstRow="1" w:lastRow="0" w:firstColumn="0" w:lastColumn="0" w:noHBand="0" w:noVBand="1"/>
      </w:tblPr>
      <w:tblGrid>
        <w:gridCol w:w="562"/>
        <w:gridCol w:w="1985"/>
        <w:gridCol w:w="2268"/>
        <w:gridCol w:w="2410"/>
        <w:gridCol w:w="2794"/>
        <w:gridCol w:w="749"/>
        <w:gridCol w:w="3622"/>
      </w:tblGrid>
      <w:tr w:rsidR="00076C6D" w:rsidRPr="00A710C7" w:rsidTr="00A710C7">
        <w:tc>
          <w:tcPr>
            <w:tcW w:w="562" w:type="dxa"/>
            <w:shd w:val="clear" w:color="auto" w:fill="595959"/>
          </w:tcPr>
          <w:p w:rsidR="00076C6D" w:rsidRPr="00A710C7" w:rsidRDefault="00076C6D" w:rsidP="00A710C7">
            <w:pPr>
              <w:spacing w:after="0" w:line="240" w:lineRule="auto"/>
              <w:jc w:val="center"/>
              <w:rPr>
                <w:rFonts w:ascii="Meiryo UI" w:hAnsi="Meiryo UI"/>
                <w:b/>
                <w:bCs/>
                <w:color w:val="FFFFFF"/>
                <w:sz w:val="20"/>
                <w:lang w:val="ja-JP"/>
              </w:rPr>
            </w:pPr>
          </w:p>
        </w:tc>
        <w:tc>
          <w:tcPr>
            <w:tcW w:w="1985" w:type="dxa"/>
            <w:shd w:val="clear" w:color="auto" w:fill="595959"/>
          </w:tcPr>
          <w:p w:rsidR="00076C6D" w:rsidRPr="00A710C7" w:rsidRDefault="00076C6D" w:rsidP="00A710C7">
            <w:pPr>
              <w:spacing w:after="0" w:line="240" w:lineRule="auto"/>
              <w:jc w:val="center"/>
              <w:rPr>
                <w:rFonts w:ascii="Meiryo UI" w:hAnsi="Meiryo UI"/>
                <w:bCs/>
                <w:color w:val="FFFFFF"/>
                <w:sz w:val="20"/>
                <w:lang w:val="ja-JP"/>
              </w:rPr>
            </w:pPr>
            <w:r w:rsidRPr="00A710C7">
              <w:rPr>
                <w:rFonts w:ascii="Meiryo UI" w:hAnsi="Meiryo UI" w:hint="eastAsia"/>
                <w:bCs/>
                <w:color w:val="FFFFFF"/>
                <w:sz w:val="20"/>
                <w:lang w:val="ja-JP"/>
              </w:rPr>
              <w:t>項目</w:t>
            </w:r>
          </w:p>
        </w:tc>
        <w:tc>
          <w:tcPr>
            <w:tcW w:w="2268" w:type="dxa"/>
            <w:shd w:val="clear" w:color="auto" w:fill="595959"/>
          </w:tcPr>
          <w:p w:rsidR="00076C6D" w:rsidRPr="00A710C7" w:rsidRDefault="00076C6D" w:rsidP="00A710C7">
            <w:pPr>
              <w:spacing w:after="0" w:line="240" w:lineRule="auto"/>
              <w:jc w:val="center"/>
              <w:rPr>
                <w:rFonts w:ascii="Meiryo UI" w:hAnsi="Meiryo UI"/>
                <w:bCs/>
                <w:color w:val="FFFFFF"/>
                <w:sz w:val="20"/>
                <w:lang w:val="ja-JP"/>
              </w:rPr>
            </w:pPr>
            <w:r w:rsidRPr="00A710C7">
              <w:rPr>
                <w:rFonts w:ascii="Meiryo UI" w:hAnsi="Meiryo UI" w:hint="eastAsia"/>
                <w:bCs/>
                <w:color w:val="FFFFFF"/>
                <w:sz w:val="20"/>
                <w:lang w:val="ja-JP"/>
              </w:rPr>
              <w:t>内容</w:t>
            </w:r>
          </w:p>
        </w:tc>
        <w:tc>
          <w:tcPr>
            <w:tcW w:w="2410" w:type="dxa"/>
            <w:shd w:val="clear" w:color="auto" w:fill="595959"/>
          </w:tcPr>
          <w:p w:rsidR="00076C6D" w:rsidRPr="00A710C7" w:rsidRDefault="00076C6D" w:rsidP="00A710C7">
            <w:pPr>
              <w:spacing w:after="0" w:line="240" w:lineRule="auto"/>
              <w:jc w:val="center"/>
              <w:rPr>
                <w:rFonts w:ascii="Meiryo UI" w:hAnsi="Meiryo UI"/>
                <w:bCs/>
                <w:color w:val="FFFFFF"/>
                <w:sz w:val="20"/>
                <w:lang w:val="ja-JP"/>
              </w:rPr>
            </w:pPr>
            <w:r w:rsidRPr="00A710C7">
              <w:rPr>
                <w:rFonts w:ascii="Meiryo UI" w:hAnsi="Meiryo UI" w:hint="eastAsia"/>
                <w:bCs/>
                <w:color w:val="FFFFFF"/>
                <w:sz w:val="20"/>
                <w:lang w:val="ja-JP"/>
              </w:rPr>
              <w:t>チェック方法</w:t>
            </w:r>
          </w:p>
        </w:tc>
        <w:tc>
          <w:tcPr>
            <w:tcW w:w="2794" w:type="dxa"/>
            <w:shd w:val="clear" w:color="auto" w:fill="595959"/>
          </w:tcPr>
          <w:p w:rsidR="00076C6D" w:rsidRPr="00A710C7" w:rsidRDefault="00076C6D" w:rsidP="00A710C7">
            <w:pPr>
              <w:spacing w:after="0" w:line="240" w:lineRule="auto"/>
              <w:jc w:val="center"/>
              <w:rPr>
                <w:rFonts w:ascii="Meiryo UI" w:hAnsi="Meiryo UI"/>
                <w:bCs/>
                <w:color w:val="FFFFFF"/>
                <w:sz w:val="20"/>
                <w:lang w:val="ja-JP"/>
              </w:rPr>
            </w:pPr>
            <w:r w:rsidRPr="00A710C7">
              <w:rPr>
                <w:rFonts w:ascii="Meiryo UI" w:hAnsi="Meiryo UI" w:hint="eastAsia"/>
                <w:bCs/>
                <w:color w:val="FFFFFF"/>
                <w:sz w:val="20"/>
                <w:lang w:val="ja-JP"/>
              </w:rPr>
              <w:t>判断基準</w:t>
            </w:r>
          </w:p>
        </w:tc>
        <w:tc>
          <w:tcPr>
            <w:tcW w:w="749" w:type="dxa"/>
            <w:shd w:val="clear" w:color="auto" w:fill="595959"/>
          </w:tcPr>
          <w:p w:rsidR="00076C6D" w:rsidRPr="00A710C7" w:rsidRDefault="00076C6D" w:rsidP="00A710C7">
            <w:pPr>
              <w:spacing w:after="0" w:line="240" w:lineRule="auto"/>
              <w:jc w:val="center"/>
              <w:rPr>
                <w:rFonts w:ascii="Meiryo UI" w:hAnsi="Meiryo UI"/>
                <w:bCs/>
                <w:color w:val="FFFFFF"/>
                <w:sz w:val="20"/>
                <w:lang w:val="ja-JP"/>
              </w:rPr>
            </w:pPr>
            <w:r w:rsidRPr="00A710C7">
              <w:rPr>
                <w:rFonts w:ascii="Meiryo UI" w:hAnsi="Meiryo UI" w:hint="eastAsia"/>
                <w:bCs/>
                <w:color w:val="FFFFFF"/>
                <w:sz w:val="20"/>
                <w:lang w:val="ja-JP"/>
              </w:rPr>
              <w:t>評価</w:t>
            </w:r>
          </w:p>
        </w:tc>
        <w:tc>
          <w:tcPr>
            <w:tcW w:w="3622" w:type="dxa"/>
            <w:shd w:val="clear" w:color="auto" w:fill="595959"/>
          </w:tcPr>
          <w:p w:rsidR="00076C6D" w:rsidRPr="00A710C7" w:rsidRDefault="00076C6D" w:rsidP="00A710C7">
            <w:pPr>
              <w:spacing w:after="0" w:line="240" w:lineRule="auto"/>
              <w:jc w:val="center"/>
              <w:rPr>
                <w:rFonts w:ascii="Meiryo UI" w:hAnsi="Meiryo UI"/>
                <w:bCs/>
                <w:color w:val="FFFFFF"/>
                <w:sz w:val="20"/>
                <w:lang w:val="ja-JP"/>
              </w:rPr>
            </w:pPr>
            <w:r w:rsidRPr="00A710C7">
              <w:rPr>
                <w:rFonts w:ascii="Meiryo UI" w:hAnsi="Meiryo UI" w:hint="eastAsia"/>
                <w:bCs/>
                <w:color w:val="FFFFFF"/>
                <w:sz w:val="20"/>
                <w:lang w:val="ja-JP"/>
              </w:rPr>
              <w:t>備考欄</w:t>
            </w:r>
          </w:p>
        </w:tc>
      </w:tr>
      <w:tr w:rsidR="00076C6D" w:rsidRPr="00A710C7" w:rsidTr="00A710C7">
        <w:tc>
          <w:tcPr>
            <w:tcW w:w="562" w:type="dxa"/>
            <w:vMerge w:val="restart"/>
            <w:shd w:val="clear" w:color="auto" w:fill="DEEAF6"/>
            <w:textDirection w:val="tbRlV"/>
            <w:vAlign w:val="center"/>
          </w:tcPr>
          <w:p w:rsidR="00076C6D" w:rsidRPr="00A710C7" w:rsidRDefault="00076C6D" w:rsidP="00A710C7">
            <w:pPr>
              <w:spacing w:after="0" w:line="240" w:lineRule="auto"/>
              <w:ind w:left="113" w:right="113"/>
              <w:jc w:val="both"/>
              <w:rPr>
                <w:rFonts w:ascii="Meiryo UI" w:hAnsi="Meiryo UI"/>
                <w:sz w:val="20"/>
              </w:rPr>
            </w:pPr>
            <w:r w:rsidRPr="00A710C7">
              <w:rPr>
                <w:rFonts w:ascii="Meiryo UI" w:hAnsi="Meiryo UI" w:hint="eastAsia"/>
                <w:sz w:val="24"/>
              </w:rPr>
              <w:t>業の許可</w:t>
            </w:r>
          </w:p>
        </w:tc>
        <w:tc>
          <w:tcPr>
            <w:tcW w:w="1985" w:type="dxa"/>
            <w:shd w:val="clear" w:color="auto" w:fill="DEEAF6"/>
          </w:tcPr>
          <w:p w:rsidR="00076C6D" w:rsidRPr="00A710C7" w:rsidRDefault="00076C6D" w:rsidP="00A710C7">
            <w:pPr>
              <w:spacing w:after="0" w:line="240" w:lineRule="auto"/>
              <w:rPr>
                <w:rFonts w:ascii="Meiryo UI" w:hAnsi="Meiryo UI"/>
                <w:b/>
                <w:sz w:val="20"/>
                <w:lang w:val="ja-JP"/>
              </w:rPr>
            </w:pPr>
            <w:r w:rsidRPr="00A710C7">
              <w:rPr>
                <w:rFonts w:ascii="Meiryo UI" w:hAnsi="Meiryo UI" w:hint="eastAsia"/>
                <w:b/>
                <w:sz w:val="20"/>
              </w:rPr>
              <w:t>収集運搬業の許可（廃棄物の種類）</w:t>
            </w:r>
          </w:p>
        </w:tc>
        <w:tc>
          <w:tcPr>
            <w:tcW w:w="2268" w:type="dxa"/>
            <w:shd w:val="clear" w:color="auto" w:fill="DEEAF6"/>
          </w:tcPr>
          <w:p w:rsidR="00076C6D" w:rsidRPr="00A710C7" w:rsidRDefault="00076C6D" w:rsidP="00A710C7">
            <w:pPr>
              <w:spacing w:after="0" w:line="240" w:lineRule="auto"/>
              <w:rPr>
                <w:rFonts w:ascii="Meiryo UI" w:hAnsi="Meiryo UI"/>
                <w:sz w:val="20"/>
                <w:lang w:val="ja-JP"/>
              </w:rPr>
            </w:pPr>
            <w:r w:rsidRPr="00A710C7">
              <w:rPr>
                <w:rFonts w:ascii="Meiryo UI" w:hAnsi="Meiryo UI" w:hint="eastAsia"/>
                <w:sz w:val="20"/>
              </w:rPr>
              <w:t>委託する廃棄物の種類が許可範囲内に含まれているか</w:t>
            </w:r>
          </w:p>
        </w:tc>
        <w:tc>
          <w:tcPr>
            <w:tcW w:w="2410" w:type="dxa"/>
            <w:shd w:val="clear" w:color="auto" w:fill="DEEAF6"/>
          </w:tcPr>
          <w:p w:rsidR="00076C6D" w:rsidRPr="00A710C7" w:rsidRDefault="00076C6D" w:rsidP="00A710C7">
            <w:pPr>
              <w:spacing w:after="0" w:line="240" w:lineRule="auto"/>
              <w:rPr>
                <w:rFonts w:ascii="Meiryo UI" w:hAnsi="Meiryo UI"/>
                <w:sz w:val="20"/>
                <w:lang w:val="ja-JP"/>
              </w:rPr>
            </w:pPr>
            <w:r w:rsidRPr="00A710C7">
              <w:rPr>
                <w:rFonts w:ascii="Meiryo UI" w:hAnsi="Meiryo UI" w:hint="eastAsia"/>
                <w:sz w:val="20"/>
              </w:rPr>
              <w:t>許可証の原本を確認し、委託する廃棄物の種類が含まれていることを確認する</w:t>
            </w:r>
          </w:p>
        </w:tc>
        <w:tc>
          <w:tcPr>
            <w:tcW w:w="2794" w:type="dxa"/>
            <w:shd w:val="clear" w:color="auto" w:fill="DEEAF6"/>
          </w:tcPr>
          <w:p w:rsidR="0054565D" w:rsidRDefault="00076C6D" w:rsidP="00A710C7">
            <w:pPr>
              <w:spacing w:after="0" w:line="240" w:lineRule="auto"/>
              <w:rPr>
                <w:rFonts w:ascii="Meiryo UI" w:hAnsi="Meiryo UI"/>
                <w:sz w:val="20"/>
              </w:rPr>
            </w:pPr>
            <w:r w:rsidRPr="00A710C7">
              <w:rPr>
                <w:rFonts w:ascii="Meiryo UI" w:hAnsi="Meiryo UI" w:hint="eastAsia"/>
                <w:sz w:val="20"/>
              </w:rPr>
              <w:t>廃棄物の種類が許可範囲に含まれていれば○、</w:t>
            </w:r>
          </w:p>
          <w:p w:rsidR="00076C6D" w:rsidRPr="00A710C7" w:rsidRDefault="00076C6D" w:rsidP="00A710C7">
            <w:pPr>
              <w:spacing w:after="0" w:line="240" w:lineRule="auto"/>
              <w:rPr>
                <w:rFonts w:ascii="Meiryo UI" w:hAnsi="Meiryo UI"/>
                <w:sz w:val="20"/>
                <w:lang w:val="ja-JP"/>
              </w:rPr>
            </w:pPr>
            <w:r w:rsidRPr="00A710C7">
              <w:rPr>
                <w:rFonts w:ascii="Meiryo UI" w:hAnsi="Meiryo UI" w:hint="eastAsia"/>
                <w:sz w:val="20"/>
              </w:rPr>
              <w:t>含まれていなければ×</w:t>
            </w:r>
          </w:p>
        </w:tc>
        <w:tc>
          <w:tcPr>
            <w:tcW w:w="749" w:type="dxa"/>
            <w:shd w:val="clear" w:color="auto" w:fill="DEEAF6"/>
          </w:tcPr>
          <w:p w:rsidR="00076C6D" w:rsidRPr="00A710C7" w:rsidRDefault="00076C6D" w:rsidP="00A710C7">
            <w:pPr>
              <w:spacing w:after="0" w:line="240" w:lineRule="auto"/>
              <w:rPr>
                <w:rFonts w:ascii="Meiryo UI" w:hAnsi="Meiryo UI"/>
                <w:sz w:val="20"/>
                <w:lang w:val="ja-JP"/>
              </w:rPr>
            </w:pPr>
          </w:p>
        </w:tc>
        <w:tc>
          <w:tcPr>
            <w:tcW w:w="3622" w:type="dxa"/>
            <w:shd w:val="clear" w:color="auto" w:fill="DEEAF6"/>
          </w:tcPr>
          <w:p w:rsidR="00076C6D" w:rsidRPr="00A710C7" w:rsidRDefault="00076C6D" w:rsidP="00A710C7">
            <w:pPr>
              <w:spacing w:after="0" w:line="240" w:lineRule="auto"/>
              <w:rPr>
                <w:rFonts w:ascii="Meiryo UI" w:hAnsi="Meiryo UI"/>
                <w:sz w:val="20"/>
                <w:lang w:val="ja-JP"/>
              </w:rPr>
            </w:pPr>
            <w:r w:rsidRPr="00A710C7">
              <w:rPr>
                <w:rFonts w:ascii="Meiryo UI" w:hAnsi="Meiryo UI" w:hint="eastAsia"/>
                <w:sz w:val="20"/>
                <w:lang w:val="ja-JP"/>
              </w:rPr>
              <w:t>収集運搬エリア（搬出先、持ち込み先）すべての許可証を確認</w:t>
            </w:r>
          </w:p>
        </w:tc>
      </w:tr>
      <w:tr w:rsidR="00076C6D" w:rsidRPr="00A710C7" w:rsidTr="00A710C7">
        <w:tc>
          <w:tcPr>
            <w:tcW w:w="562" w:type="dxa"/>
            <w:vMerge/>
            <w:shd w:val="clear" w:color="auto" w:fill="auto"/>
          </w:tcPr>
          <w:p w:rsidR="00076C6D" w:rsidRPr="00A710C7" w:rsidRDefault="00076C6D" w:rsidP="00A710C7">
            <w:pPr>
              <w:spacing w:after="0" w:line="240" w:lineRule="auto"/>
              <w:rPr>
                <w:rFonts w:ascii="Meiryo UI" w:hAnsi="Meiryo UI"/>
                <w:b/>
                <w:sz w:val="20"/>
              </w:rPr>
            </w:pPr>
          </w:p>
        </w:tc>
        <w:tc>
          <w:tcPr>
            <w:tcW w:w="1985" w:type="dxa"/>
            <w:shd w:val="clear" w:color="auto" w:fill="auto"/>
          </w:tcPr>
          <w:p w:rsidR="00076C6D" w:rsidRPr="00A710C7" w:rsidRDefault="00076C6D" w:rsidP="00A710C7">
            <w:pPr>
              <w:spacing w:after="0" w:line="240" w:lineRule="auto"/>
              <w:rPr>
                <w:rFonts w:ascii="Meiryo UI" w:hAnsi="Meiryo UI"/>
                <w:b/>
                <w:color w:val="0070C0"/>
                <w:sz w:val="20"/>
              </w:rPr>
            </w:pPr>
            <w:r w:rsidRPr="00A710C7">
              <w:rPr>
                <w:rFonts w:ascii="Meiryo UI" w:hAnsi="Meiryo UI" w:hint="eastAsia"/>
                <w:b/>
                <w:sz w:val="20"/>
              </w:rPr>
              <w:t>収集運搬業の許可（</w:t>
            </w:r>
            <w:r w:rsidRPr="00A710C7">
              <w:rPr>
                <w:rFonts w:ascii="Meiryo UI" w:hAnsi="Meiryo UI" w:hint="eastAsia"/>
                <w:b/>
                <w:color w:val="auto"/>
                <w:sz w:val="20"/>
              </w:rPr>
              <w:t>運搬範囲）</w:t>
            </w:r>
          </w:p>
        </w:tc>
        <w:tc>
          <w:tcPr>
            <w:tcW w:w="2268" w:type="dxa"/>
            <w:shd w:val="clear" w:color="auto" w:fill="auto"/>
          </w:tcPr>
          <w:p w:rsidR="00076C6D" w:rsidRPr="00A710C7" w:rsidRDefault="00076C6D" w:rsidP="00A710C7">
            <w:pPr>
              <w:spacing w:after="0" w:line="240" w:lineRule="auto"/>
              <w:rPr>
                <w:rFonts w:ascii="Meiryo UI" w:hAnsi="Meiryo UI"/>
                <w:color w:val="auto"/>
                <w:sz w:val="20"/>
              </w:rPr>
            </w:pPr>
            <w:r w:rsidRPr="00A710C7">
              <w:rPr>
                <w:rFonts w:ascii="Meiryo UI" w:hAnsi="Meiryo UI" w:hint="eastAsia"/>
                <w:color w:val="auto"/>
                <w:sz w:val="20"/>
              </w:rPr>
              <w:t>許可を受けているのはどのエリアか（漏れている自治体はないか）</w:t>
            </w:r>
          </w:p>
        </w:tc>
        <w:tc>
          <w:tcPr>
            <w:tcW w:w="2410" w:type="dxa"/>
            <w:shd w:val="clear" w:color="auto" w:fill="auto"/>
          </w:tcPr>
          <w:p w:rsidR="00076C6D" w:rsidRPr="00A710C7" w:rsidRDefault="00076C6D" w:rsidP="00A710C7">
            <w:pPr>
              <w:spacing w:after="0" w:line="240" w:lineRule="auto"/>
              <w:rPr>
                <w:rFonts w:ascii="Meiryo UI" w:hAnsi="Meiryo UI"/>
                <w:color w:val="auto"/>
                <w:sz w:val="20"/>
              </w:rPr>
            </w:pPr>
            <w:r w:rsidRPr="00A710C7">
              <w:rPr>
                <w:rFonts w:ascii="Meiryo UI" w:hAnsi="Meiryo UI" w:hint="eastAsia"/>
                <w:color w:val="auto"/>
                <w:sz w:val="20"/>
              </w:rPr>
              <w:t>ヒアリングにて確認</w:t>
            </w:r>
          </w:p>
        </w:tc>
        <w:tc>
          <w:tcPr>
            <w:tcW w:w="2794" w:type="dxa"/>
            <w:shd w:val="clear" w:color="auto" w:fill="auto"/>
          </w:tcPr>
          <w:p w:rsidR="00076C6D" w:rsidRPr="00A710C7" w:rsidRDefault="00076C6D" w:rsidP="00A710C7">
            <w:pPr>
              <w:spacing w:after="0" w:line="240" w:lineRule="auto"/>
              <w:rPr>
                <w:rFonts w:ascii="Meiryo UI" w:hAnsi="Meiryo UI"/>
                <w:color w:val="auto"/>
                <w:sz w:val="20"/>
              </w:rPr>
            </w:pPr>
            <w:r w:rsidRPr="00A710C7">
              <w:rPr>
                <w:rFonts w:ascii="Meiryo UI" w:hAnsi="Meiryo UI" w:hint="eastAsia"/>
                <w:color w:val="auto"/>
                <w:sz w:val="20"/>
              </w:rPr>
              <w:t>委託する運搬エリアすべての許可を有していれば○、</w:t>
            </w:r>
          </w:p>
          <w:p w:rsidR="00076C6D" w:rsidRPr="00A710C7" w:rsidRDefault="00076C6D" w:rsidP="00A710C7">
            <w:pPr>
              <w:spacing w:after="0" w:line="240" w:lineRule="auto"/>
              <w:rPr>
                <w:rFonts w:ascii="Meiryo UI" w:hAnsi="Meiryo UI"/>
                <w:color w:val="0070C0"/>
                <w:sz w:val="20"/>
              </w:rPr>
            </w:pPr>
            <w:r w:rsidRPr="00A710C7">
              <w:rPr>
                <w:rFonts w:ascii="Meiryo UI" w:hAnsi="Meiryo UI" w:hint="eastAsia"/>
                <w:color w:val="auto"/>
                <w:sz w:val="20"/>
              </w:rPr>
              <w:t>そうでなければ ×</w:t>
            </w:r>
          </w:p>
        </w:tc>
        <w:tc>
          <w:tcPr>
            <w:tcW w:w="749" w:type="dxa"/>
            <w:shd w:val="clear" w:color="auto" w:fill="auto"/>
          </w:tcPr>
          <w:p w:rsidR="00076C6D" w:rsidRPr="00A710C7" w:rsidRDefault="00076C6D" w:rsidP="00A710C7">
            <w:pPr>
              <w:spacing w:after="0" w:line="240" w:lineRule="auto"/>
              <w:rPr>
                <w:rFonts w:ascii="Meiryo UI" w:hAnsi="Meiryo UI"/>
                <w:sz w:val="20"/>
                <w:lang w:val="ja-JP"/>
              </w:rPr>
            </w:pPr>
          </w:p>
        </w:tc>
        <w:tc>
          <w:tcPr>
            <w:tcW w:w="3622" w:type="dxa"/>
            <w:shd w:val="clear" w:color="auto" w:fill="auto"/>
          </w:tcPr>
          <w:p w:rsidR="00076C6D" w:rsidRPr="00A710C7" w:rsidRDefault="00076C6D" w:rsidP="00A710C7">
            <w:pPr>
              <w:spacing w:after="0" w:line="240" w:lineRule="auto"/>
              <w:rPr>
                <w:rFonts w:ascii="Meiryo UI" w:hAnsi="Meiryo UI"/>
                <w:sz w:val="20"/>
                <w:lang w:val="ja-JP"/>
              </w:rPr>
            </w:pPr>
          </w:p>
        </w:tc>
      </w:tr>
      <w:tr w:rsidR="00076C6D" w:rsidRPr="00A710C7" w:rsidTr="00A710C7">
        <w:tc>
          <w:tcPr>
            <w:tcW w:w="562" w:type="dxa"/>
            <w:vMerge/>
            <w:shd w:val="clear" w:color="auto" w:fill="DEEAF6"/>
          </w:tcPr>
          <w:p w:rsidR="00076C6D" w:rsidRPr="00A710C7" w:rsidRDefault="00076C6D" w:rsidP="00A710C7">
            <w:pPr>
              <w:spacing w:after="0" w:line="240" w:lineRule="auto"/>
              <w:rPr>
                <w:rFonts w:ascii="Meiryo UI" w:hAnsi="Meiryo UI"/>
                <w:b/>
                <w:sz w:val="20"/>
              </w:rPr>
            </w:pPr>
          </w:p>
        </w:tc>
        <w:tc>
          <w:tcPr>
            <w:tcW w:w="1985" w:type="dxa"/>
            <w:shd w:val="clear" w:color="auto" w:fill="DEEAF6"/>
          </w:tcPr>
          <w:p w:rsidR="00076C6D" w:rsidRPr="00A710C7" w:rsidRDefault="00076C6D" w:rsidP="00A710C7">
            <w:pPr>
              <w:spacing w:after="0" w:line="240" w:lineRule="auto"/>
              <w:rPr>
                <w:rFonts w:ascii="Meiryo UI" w:hAnsi="Meiryo UI"/>
                <w:b/>
                <w:sz w:val="20"/>
                <w:lang w:val="ja-JP"/>
              </w:rPr>
            </w:pPr>
            <w:r w:rsidRPr="00A710C7">
              <w:rPr>
                <w:rFonts w:ascii="Meiryo UI" w:hAnsi="Meiryo UI" w:hint="eastAsia"/>
                <w:b/>
                <w:sz w:val="20"/>
              </w:rPr>
              <w:t>収集運搬業の許可（有効期限）</w:t>
            </w:r>
          </w:p>
        </w:tc>
        <w:tc>
          <w:tcPr>
            <w:tcW w:w="2268" w:type="dxa"/>
            <w:shd w:val="clear" w:color="auto" w:fill="DEEAF6"/>
          </w:tcPr>
          <w:p w:rsidR="00076C6D" w:rsidRPr="00A710C7" w:rsidRDefault="00076C6D" w:rsidP="00A710C7">
            <w:pPr>
              <w:spacing w:after="0" w:line="240" w:lineRule="auto"/>
              <w:rPr>
                <w:rFonts w:ascii="Meiryo UI" w:hAnsi="Meiryo UI"/>
                <w:sz w:val="20"/>
              </w:rPr>
            </w:pPr>
            <w:r w:rsidRPr="00A710C7">
              <w:rPr>
                <w:rFonts w:ascii="Meiryo UI" w:hAnsi="Meiryo UI" w:hint="eastAsia"/>
                <w:sz w:val="20"/>
              </w:rPr>
              <w:t>許可証の有効期限は失効していないか</w:t>
            </w:r>
          </w:p>
        </w:tc>
        <w:tc>
          <w:tcPr>
            <w:tcW w:w="2410" w:type="dxa"/>
            <w:shd w:val="clear" w:color="auto" w:fill="DEEAF6"/>
          </w:tcPr>
          <w:p w:rsidR="00076C6D" w:rsidRPr="00A710C7" w:rsidRDefault="00076C6D" w:rsidP="00A710C7">
            <w:pPr>
              <w:spacing w:after="0" w:line="240" w:lineRule="auto"/>
              <w:rPr>
                <w:rFonts w:ascii="Meiryo UI" w:hAnsi="Meiryo UI"/>
                <w:sz w:val="20"/>
                <w:lang w:val="ja-JP"/>
              </w:rPr>
            </w:pPr>
            <w:r w:rsidRPr="00A710C7">
              <w:rPr>
                <w:rFonts w:ascii="Meiryo UI" w:hAnsi="Meiryo UI" w:hint="eastAsia"/>
                <w:sz w:val="20"/>
              </w:rPr>
              <w:t>許可証の期限は現在有効であり、期限がいつ失効するか管理できているか</w:t>
            </w:r>
          </w:p>
        </w:tc>
        <w:tc>
          <w:tcPr>
            <w:tcW w:w="2794" w:type="dxa"/>
            <w:shd w:val="clear" w:color="auto" w:fill="DEEAF6"/>
          </w:tcPr>
          <w:p w:rsidR="00076C6D" w:rsidRPr="00A710C7" w:rsidRDefault="00076C6D" w:rsidP="00A710C7">
            <w:pPr>
              <w:spacing w:after="0" w:line="240" w:lineRule="auto"/>
              <w:rPr>
                <w:rFonts w:ascii="Meiryo UI" w:hAnsi="Meiryo UI"/>
                <w:sz w:val="20"/>
                <w:lang w:val="ja-JP"/>
              </w:rPr>
            </w:pPr>
            <w:r w:rsidRPr="00A710C7">
              <w:rPr>
                <w:rFonts w:ascii="Meiryo UI" w:hAnsi="Meiryo UI" w:hint="eastAsia"/>
                <w:sz w:val="20"/>
              </w:rPr>
              <w:t>半年以上有効期限があれば○、半年以内の期限であれば△、既に切れていれば×</w:t>
            </w:r>
          </w:p>
        </w:tc>
        <w:tc>
          <w:tcPr>
            <w:tcW w:w="749" w:type="dxa"/>
            <w:shd w:val="clear" w:color="auto" w:fill="DEEAF6"/>
          </w:tcPr>
          <w:p w:rsidR="00076C6D" w:rsidRPr="00A710C7" w:rsidRDefault="00076C6D" w:rsidP="00A710C7">
            <w:pPr>
              <w:spacing w:after="0" w:line="240" w:lineRule="auto"/>
              <w:rPr>
                <w:rFonts w:ascii="Meiryo UI" w:hAnsi="Meiryo UI"/>
                <w:sz w:val="20"/>
                <w:lang w:val="ja-JP"/>
              </w:rPr>
            </w:pPr>
          </w:p>
        </w:tc>
        <w:tc>
          <w:tcPr>
            <w:tcW w:w="3622" w:type="dxa"/>
            <w:shd w:val="clear" w:color="auto" w:fill="DEEAF6"/>
          </w:tcPr>
          <w:p w:rsidR="00076C6D" w:rsidRPr="00A710C7" w:rsidRDefault="00076C6D" w:rsidP="00A710C7">
            <w:pPr>
              <w:spacing w:after="0" w:line="240" w:lineRule="auto"/>
              <w:rPr>
                <w:rFonts w:ascii="Meiryo UI" w:hAnsi="Meiryo UI"/>
                <w:sz w:val="20"/>
                <w:lang w:val="ja-JP"/>
              </w:rPr>
            </w:pPr>
          </w:p>
        </w:tc>
      </w:tr>
      <w:tr w:rsidR="00076C6D" w:rsidRPr="00A710C7" w:rsidTr="00A710C7">
        <w:tc>
          <w:tcPr>
            <w:tcW w:w="562" w:type="dxa"/>
            <w:vMerge/>
            <w:shd w:val="clear" w:color="auto" w:fill="auto"/>
          </w:tcPr>
          <w:p w:rsidR="00076C6D" w:rsidRPr="00A710C7" w:rsidRDefault="00076C6D" w:rsidP="00A710C7">
            <w:pPr>
              <w:spacing w:after="0" w:line="240" w:lineRule="auto"/>
              <w:rPr>
                <w:rFonts w:ascii="Meiryo UI" w:hAnsi="Meiryo UI"/>
                <w:b/>
                <w:sz w:val="20"/>
              </w:rPr>
            </w:pPr>
          </w:p>
        </w:tc>
        <w:tc>
          <w:tcPr>
            <w:tcW w:w="1985" w:type="dxa"/>
            <w:shd w:val="clear" w:color="auto" w:fill="auto"/>
          </w:tcPr>
          <w:p w:rsidR="00076C6D" w:rsidRPr="00A710C7" w:rsidRDefault="00076C6D" w:rsidP="00A710C7">
            <w:pPr>
              <w:spacing w:after="0" w:line="240" w:lineRule="auto"/>
              <w:rPr>
                <w:rFonts w:ascii="Meiryo UI" w:hAnsi="Meiryo UI"/>
                <w:b/>
                <w:sz w:val="20"/>
              </w:rPr>
            </w:pPr>
            <w:r w:rsidRPr="00A710C7">
              <w:rPr>
                <w:rFonts w:ascii="Meiryo UI" w:hAnsi="Meiryo UI" w:hint="eastAsia"/>
                <w:b/>
                <w:sz w:val="20"/>
              </w:rPr>
              <w:t>許可範囲外の運搬</w:t>
            </w:r>
          </w:p>
        </w:tc>
        <w:tc>
          <w:tcPr>
            <w:tcW w:w="2268" w:type="dxa"/>
            <w:shd w:val="clear" w:color="auto" w:fill="auto"/>
          </w:tcPr>
          <w:p w:rsidR="00076C6D" w:rsidRPr="00A710C7" w:rsidRDefault="00076C6D" w:rsidP="00A710C7">
            <w:pPr>
              <w:spacing w:after="0" w:line="240" w:lineRule="auto"/>
              <w:rPr>
                <w:rFonts w:ascii="Meiryo UI" w:hAnsi="Meiryo UI"/>
                <w:sz w:val="20"/>
              </w:rPr>
            </w:pPr>
            <w:r w:rsidRPr="00A710C7">
              <w:rPr>
                <w:rFonts w:ascii="Meiryo UI" w:hAnsi="Meiryo UI" w:hint="eastAsia"/>
                <w:sz w:val="20"/>
              </w:rPr>
              <w:t>許可範囲外の運搬（品目、エリア）の有無</w:t>
            </w:r>
          </w:p>
        </w:tc>
        <w:tc>
          <w:tcPr>
            <w:tcW w:w="2410" w:type="dxa"/>
            <w:shd w:val="clear" w:color="auto" w:fill="auto"/>
          </w:tcPr>
          <w:p w:rsidR="00076C6D" w:rsidRPr="00A710C7" w:rsidRDefault="00076C6D" w:rsidP="00A710C7">
            <w:pPr>
              <w:spacing w:after="0" w:line="240" w:lineRule="auto"/>
              <w:rPr>
                <w:rFonts w:ascii="Meiryo UI" w:hAnsi="Meiryo UI"/>
                <w:sz w:val="20"/>
              </w:rPr>
            </w:pPr>
            <w:r w:rsidRPr="00A710C7">
              <w:rPr>
                <w:rFonts w:ascii="Meiryo UI" w:hAnsi="Meiryo UI" w:hint="eastAsia"/>
                <w:sz w:val="20"/>
              </w:rPr>
              <w:t>許可範囲外の運搬（品目、エリア）の有無の確認の為、品目やエリアをヒアリングする</w:t>
            </w:r>
          </w:p>
        </w:tc>
        <w:tc>
          <w:tcPr>
            <w:tcW w:w="2794" w:type="dxa"/>
            <w:shd w:val="clear" w:color="auto" w:fill="auto"/>
          </w:tcPr>
          <w:p w:rsidR="0054565D" w:rsidRDefault="00076C6D" w:rsidP="00A710C7">
            <w:pPr>
              <w:spacing w:after="0" w:line="240" w:lineRule="auto"/>
              <w:rPr>
                <w:rFonts w:ascii="Meiryo UI" w:hAnsi="Meiryo UI"/>
                <w:sz w:val="20"/>
              </w:rPr>
            </w:pPr>
            <w:r w:rsidRPr="00A710C7">
              <w:rPr>
                <w:rFonts w:ascii="Meiryo UI" w:hAnsi="Meiryo UI" w:hint="eastAsia"/>
                <w:sz w:val="20"/>
              </w:rPr>
              <w:t>イレギュラーな廃棄物など許可範囲外の運搬があれば×、</w:t>
            </w:r>
          </w:p>
          <w:p w:rsidR="00076C6D" w:rsidRPr="00A710C7" w:rsidRDefault="00076C6D" w:rsidP="00A710C7">
            <w:pPr>
              <w:spacing w:after="0" w:line="240" w:lineRule="auto"/>
              <w:rPr>
                <w:rFonts w:ascii="Meiryo UI" w:hAnsi="Meiryo UI"/>
                <w:sz w:val="20"/>
              </w:rPr>
            </w:pPr>
            <w:r w:rsidRPr="00A710C7">
              <w:rPr>
                <w:rFonts w:ascii="Meiryo UI" w:hAnsi="Meiryo UI" w:hint="eastAsia"/>
                <w:sz w:val="20"/>
              </w:rPr>
              <w:t>許可範囲内であれば○</w:t>
            </w:r>
          </w:p>
        </w:tc>
        <w:tc>
          <w:tcPr>
            <w:tcW w:w="749" w:type="dxa"/>
            <w:shd w:val="clear" w:color="auto" w:fill="auto"/>
          </w:tcPr>
          <w:p w:rsidR="00076C6D" w:rsidRPr="00A710C7" w:rsidRDefault="00076C6D" w:rsidP="00A710C7">
            <w:pPr>
              <w:spacing w:after="0" w:line="240" w:lineRule="auto"/>
              <w:rPr>
                <w:rFonts w:ascii="Meiryo UI" w:hAnsi="Meiryo UI"/>
                <w:sz w:val="20"/>
                <w:lang w:val="ja-JP"/>
              </w:rPr>
            </w:pPr>
          </w:p>
        </w:tc>
        <w:tc>
          <w:tcPr>
            <w:tcW w:w="3622" w:type="dxa"/>
            <w:shd w:val="clear" w:color="auto" w:fill="auto"/>
          </w:tcPr>
          <w:p w:rsidR="00076C6D" w:rsidRPr="00A710C7" w:rsidRDefault="00076C6D" w:rsidP="00A710C7">
            <w:pPr>
              <w:spacing w:after="0" w:line="240" w:lineRule="auto"/>
              <w:rPr>
                <w:rFonts w:ascii="Meiryo UI" w:hAnsi="Meiryo UI"/>
                <w:sz w:val="20"/>
                <w:lang w:val="ja-JP"/>
              </w:rPr>
            </w:pPr>
          </w:p>
        </w:tc>
      </w:tr>
    </w:tbl>
    <w:p w:rsidR="00A710C7" w:rsidRPr="00A710C7" w:rsidRDefault="00A710C7" w:rsidP="00A710C7">
      <w:pPr>
        <w:spacing w:after="0"/>
        <w:rPr>
          <w:vanish/>
        </w:rPr>
      </w:pPr>
    </w:p>
    <w:tbl>
      <w:tblPr>
        <w:tblpPr w:leftFromText="142" w:rightFromText="142" w:vertAnchor="text" w:horzAnchor="margin" w:tblpY="-92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29" w:type="dxa"/>
        </w:tblCellMar>
        <w:tblLook w:val="0420" w:firstRow="1" w:lastRow="0" w:firstColumn="0" w:lastColumn="0" w:noHBand="0" w:noVBand="1"/>
      </w:tblPr>
      <w:tblGrid>
        <w:gridCol w:w="562"/>
        <w:gridCol w:w="1985"/>
        <w:gridCol w:w="2268"/>
        <w:gridCol w:w="2410"/>
        <w:gridCol w:w="2794"/>
        <w:gridCol w:w="749"/>
        <w:gridCol w:w="3622"/>
      </w:tblGrid>
      <w:tr w:rsidR="00294EC4" w:rsidRPr="00A710C7" w:rsidTr="00A710C7">
        <w:trPr>
          <w:trHeight w:val="387"/>
        </w:trPr>
        <w:tc>
          <w:tcPr>
            <w:tcW w:w="562" w:type="dxa"/>
            <w:shd w:val="clear" w:color="auto" w:fill="595959"/>
          </w:tcPr>
          <w:p w:rsidR="00F1640B" w:rsidRPr="00A710C7" w:rsidRDefault="00F1640B" w:rsidP="00A710C7">
            <w:pPr>
              <w:spacing w:after="0" w:line="240" w:lineRule="auto"/>
              <w:rPr>
                <w:rFonts w:ascii="Meiryo UI" w:hAnsi="Meiryo UI"/>
                <w:b/>
                <w:bCs/>
                <w:color w:val="FFFFFF"/>
                <w:sz w:val="20"/>
                <w:lang w:val="ja-JP"/>
              </w:rPr>
            </w:pPr>
          </w:p>
        </w:tc>
        <w:tc>
          <w:tcPr>
            <w:tcW w:w="1985" w:type="dxa"/>
            <w:shd w:val="clear" w:color="auto" w:fill="595959"/>
          </w:tcPr>
          <w:p w:rsidR="00294EC4" w:rsidRPr="00A710C7" w:rsidRDefault="00294EC4" w:rsidP="00A710C7">
            <w:pPr>
              <w:spacing w:after="0" w:line="240" w:lineRule="auto"/>
              <w:jc w:val="center"/>
              <w:rPr>
                <w:rFonts w:ascii="Meiryo UI" w:hAnsi="Meiryo UI"/>
                <w:bCs/>
                <w:color w:val="FFFFFF"/>
                <w:sz w:val="20"/>
                <w:lang w:val="ja-JP"/>
              </w:rPr>
            </w:pPr>
            <w:r w:rsidRPr="00A710C7">
              <w:rPr>
                <w:rFonts w:ascii="Meiryo UI" w:hAnsi="Meiryo UI" w:hint="eastAsia"/>
                <w:bCs/>
                <w:color w:val="FFFFFF"/>
                <w:sz w:val="20"/>
                <w:lang w:val="ja-JP"/>
              </w:rPr>
              <w:t>項目</w:t>
            </w:r>
          </w:p>
        </w:tc>
        <w:tc>
          <w:tcPr>
            <w:tcW w:w="2268" w:type="dxa"/>
            <w:shd w:val="clear" w:color="auto" w:fill="595959"/>
          </w:tcPr>
          <w:p w:rsidR="00294EC4" w:rsidRPr="00A710C7" w:rsidRDefault="00294EC4" w:rsidP="00A710C7">
            <w:pPr>
              <w:spacing w:after="0" w:line="240" w:lineRule="auto"/>
              <w:jc w:val="center"/>
              <w:rPr>
                <w:rFonts w:ascii="Meiryo UI" w:hAnsi="Meiryo UI"/>
                <w:bCs/>
                <w:color w:val="FFFFFF"/>
                <w:sz w:val="20"/>
                <w:lang w:val="ja-JP"/>
              </w:rPr>
            </w:pPr>
            <w:r w:rsidRPr="00A710C7">
              <w:rPr>
                <w:rFonts w:ascii="Meiryo UI" w:hAnsi="Meiryo UI" w:hint="eastAsia"/>
                <w:bCs/>
                <w:color w:val="FFFFFF"/>
                <w:sz w:val="20"/>
                <w:lang w:val="ja-JP"/>
              </w:rPr>
              <w:t>内容</w:t>
            </w:r>
          </w:p>
        </w:tc>
        <w:tc>
          <w:tcPr>
            <w:tcW w:w="2410" w:type="dxa"/>
            <w:shd w:val="clear" w:color="auto" w:fill="595959"/>
          </w:tcPr>
          <w:p w:rsidR="00294EC4" w:rsidRPr="00A710C7" w:rsidRDefault="00294EC4" w:rsidP="00A710C7">
            <w:pPr>
              <w:spacing w:after="0" w:line="240" w:lineRule="auto"/>
              <w:jc w:val="center"/>
              <w:rPr>
                <w:rFonts w:ascii="Meiryo UI" w:hAnsi="Meiryo UI"/>
                <w:bCs/>
                <w:color w:val="FFFFFF"/>
                <w:sz w:val="20"/>
                <w:lang w:val="ja-JP"/>
              </w:rPr>
            </w:pPr>
            <w:r w:rsidRPr="00A710C7">
              <w:rPr>
                <w:rFonts w:ascii="Meiryo UI" w:hAnsi="Meiryo UI" w:hint="eastAsia"/>
                <w:bCs/>
                <w:color w:val="FFFFFF"/>
                <w:sz w:val="20"/>
                <w:lang w:val="ja-JP"/>
              </w:rPr>
              <w:t>チェック方法</w:t>
            </w:r>
          </w:p>
        </w:tc>
        <w:tc>
          <w:tcPr>
            <w:tcW w:w="2794" w:type="dxa"/>
            <w:shd w:val="clear" w:color="auto" w:fill="595959"/>
          </w:tcPr>
          <w:p w:rsidR="00294EC4" w:rsidRPr="00A710C7" w:rsidRDefault="00294EC4" w:rsidP="00A710C7">
            <w:pPr>
              <w:spacing w:after="0" w:line="240" w:lineRule="auto"/>
              <w:jc w:val="center"/>
              <w:rPr>
                <w:rFonts w:ascii="Meiryo UI" w:hAnsi="Meiryo UI"/>
                <w:bCs/>
                <w:color w:val="FFFFFF"/>
                <w:sz w:val="20"/>
                <w:lang w:val="ja-JP"/>
              </w:rPr>
            </w:pPr>
            <w:r w:rsidRPr="00A710C7">
              <w:rPr>
                <w:rFonts w:ascii="Meiryo UI" w:hAnsi="Meiryo UI" w:hint="eastAsia"/>
                <w:bCs/>
                <w:color w:val="FFFFFF"/>
                <w:sz w:val="20"/>
                <w:lang w:val="ja-JP"/>
              </w:rPr>
              <w:t>判断基準</w:t>
            </w:r>
          </w:p>
        </w:tc>
        <w:tc>
          <w:tcPr>
            <w:tcW w:w="749" w:type="dxa"/>
            <w:shd w:val="clear" w:color="auto" w:fill="595959"/>
          </w:tcPr>
          <w:p w:rsidR="00294EC4" w:rsidRPr="00A710C7" w:rsidRDefault="00294EC4" w:rsidP="00A710C7">
            <w:pPr>
              <w:spacing w:after="0" w:line="240" w:lineRule="auto"/>
              <w:jc w:val="center"/>
              <w:rPr>
                <w:rFonts w:ascii="Meiryo UI" w:hAnsi="Meiryo UI"/>
                <w:bCs/>
                <w:color w:val="FFFFFF"/>
                <w:sz w:val="20"/>
                <w:lang w:val="ja-JP"/>
              </w:rPr>
            </w:pPr>
            <w:r w:rsidRPr="00A710C7">
              <w:rPr>
                <w:rFonts w:ascii="Meiryo UI" w:hAnsi="Meiryo UI" w:hint="eastAsia"/>
                <w:bCs/>
                <w:color w:val="FFFFFF"/>
                <w:sz w:val="20"/>
                <w:lang w:val="ja-JP"/>
              </w:rPr>
              <w:t>評価</w:t>
            </w:r>
          </w:p>
        </w:tc>
        <w:tc>
          <w:tcPr>
            <w:tcW w:w="3622" w:type="dxa"/>
            <w:shd w:val="clear" w:color="auto" w:fill="595959"/>
          </w:tcPr>
          <w:p w:rsidR="00294EC4" w:rsidRPr="00A710C7" w:rsidRDefault="00294EC4" w:rsidP="00A710C7">
            <w:pPr>
              <w:spacing w:after="0" w:line="240" w:lineRule="auto"/>
              <w:jc w:val="center"/>
              <w:rPr>
                <w:rFonts w:ascii="Meiryo UI" w:hAnsi="Meiryo UI"/>
                <w:bCs/>
                <w:color w:val="FFFFFF"/>
                <w:sz w:val="20"/>
                <w:lang w:val="ja-JP"/>
              </w:rPr>
            </w:pPr>
            <w:r w:rsidRPr="00A710C7">
              <w:rPr>
                <w:rFonts w:ascii="Meiryo UI" w:hAnsi="Meiryo UI" w:hint="eastAsia"/>
                <w:bCs/>
                <w:color w:val="FFFFFF"/>
                <w:sz w:val="20"/>
                <w:lang w:val="ja-JP"/>
              </w:rPr>
              <w:t>備考欄</w:t>
            </w:r>
          </w:p>
        </w:tc>
      </w:tr>
      <w:tr w:rsidR="001C3DF0" w:rsidRPr="00A710C7" w:rsidTr="00A710C7">
        <w:tc>
          <w:tcPr>
            <w:tcW w:w="562" w:type="dxa"/>
            <w:vMerge w:val="restart"/>
            <w:shd w:val="clear" w:color="auto" w:fill="DEEAF6"/>
            <w:textDirection w:val="tbRlV"/>
            <w:vAlign w:val="center"/>
          </w:tcPr>
          <w:p w:rsidR="001C3DF0" w:rsidRPr="00A710C7" w:rsidRDefault="001C3DF0" w:rsidP="00A710C7">
            <w:pPr>
              <w:spacing w:after="0" w:line="240" w:lineRule="auto"/>
              <w:ind w:left="113" w:right="113"/>
              <w:jc w:val="both"/>
              <w:rPr>
                <w:rFonts w:ascii="Meiryo UI" w:hAnsi="Meiryo UI"/>
                <w:sz w:val="20"/>
              </w:rPr>
            </w:pPr>
            <w:r w:rsidRPr="00A710C7">
              <w:rPr>
                <w:rFonts w:ascii="Meiryo UI" w:hAnsi="Meiryo UI" w:hint="eastAsia"/>
                <w:sz w:val="24"/>
              </w:rPr>
              <w:t>業の許可</w:t>
            </w:r>
          </w:p>
        </w:tc>
        <w:tc>
          <w:tcPr>
            <w:tcW w:w="1985" w:type="dxa"/>
            <w:shd w:val="clear" w:color="auto" w:fill="DEEAF6"/>
          </w:tcPr>
          <w:p w:rsidR="001C3DF0" w:rsidRPr="00A710C7" w:rsidRDefault="001C3DF0" w:rsidP="00A710C7">
            <w:pPr>
              <w:spacing w:after="0" w:line="240" w:lineRule="auto"/>
              <w:rPr>
                <w:rFonts w:ascii="Meiryo UI" w:hAnsi="Meiryo UI"/>
                <w:b/>
                <w:sz w:val="20"/>
                <w:lang w:val="ja-JP"/>
              </w:rPr>
            </w:pPr>
            <w:r w:rsidRPr="00A710C7">
              <w:rPr>
                <w:rFonts w:ascii="Meiryo UI" w:hAnsi="Meiryo UI" w:hint="eastAsia"/>
                <w:b/>
                <w:sz w:val="20"/>
              </w:rPr>
              <w:t>欠格要件</w:t>
            </w:r>
          </w:p>
        </w:tc>
        <w:tc>
          <w:tcPr>
            <w:tcW w:w="2268" w:type="dxa"/>
            <w:shd w:val="clear" w:color="auto" w:fill="DEEAF6"/>
          </w:tcPr>
          <w:p w:rsidR="001C3DF0" w:rsidRPr="00A710C7" w:rsidRDefault="001C3DF0" w:rsidP="00A710C7">
            <w:pPr>
              <w:spacing w:after="0" w:line="240" w:lineRule="auto"/>
              <w:rPr>
                <w:rFonts w:ascii="Meiryo UI" w:hAnsi="Meiryo UI"/>
                <w:sz w:val="20"/>
                <w:lang w:val="ja-JP"/>
              </w:rPr>
            </w:pPr>
            <w:r w:rsidRPr="00A710C7">
              <w:rPr>
                <w:rFonts w:ascii="Meiryo UI" w:hAnsi="Meiryo UI" w:hint="eastAsia"/>
                <w:sz w:val="20"/>
              </w:rPr>
              <w:t>欠格要件とならないような対策ができているか</w:t>
            </w:r>
          </w:p>
        </w:tc>
        <w:tc>
          <w:tcPr>
            <w:tcW w:w="2410" w:type="dxa"/>
            <w:shd w:val="clear" w:color="auto" w:fill="DEEAF6"/>
          </w:tcPr>
          <w:p w:rsidR="001C3DF0" w:rsidRPr="00A710C7" w:rsidRDefault="001C3DF0" w:rsidP="00A710C7">
            <w:pPr>
              <w:spacing w:after="0" w:line="240" w:lineRule="auto"/>
              <w:rPr>
                <w:rFonts w:ascii="Meiryo UI" w:hAnsi="Meiryo UI"/>
                <w:sz w:val="20"/>
                <w:lang w:val="ja-JP"/>
              </w:rPr>
            </w:pPr>
            <w:r w:rsidRPr="00A710C7">
              <w:rPr>
                <w:rFonts w:ascii="Meiryo UI" w:hAnsi="Meiryo UI" w:hint="eastAsia"/>
                <w:sz w:val="20"/>
              </w:rPr>
              <w:t>欠格要件に該当するのはどういうときなのかを質問し、対策ができているか確認する</w:t>
            </w:r>
          </w:p>
        </w:tc>
        <w:tc>
          <w:tcPr>
            <w:tcW w:w="2794" w:type="dxa"/>
            <w:shd w:val="clear" w:color="auto" w:fill="DEEAF6"/>
          </w:tcPr>
          <w:p w:rsidR="0054565D" w:rsidRDefault="001C3DF0" w:rsidP="00A710C7">
            <w:pPr>
              <w:spacing w:after="0" w:line="240" w:lineRule="auto"/>
              <w:rPr>
                <w:rFonts w:ascii="Meiryo UI" w:hAnsi="Meiryo UI"/>
                <w:sz w:val="20"/>
              </w:rPr>
            </w:pPr>
            <w:r w:rsidRPr="00A710C7">
              <w:rPr>
                <w:rFonts w:ascii="Meiryo UI" w:hAnsi="Meiryo UI" w:hint="eastAsia"/>
                <w:sz w:val="20"/>
              </w:rPr>
              <w:t>欠格要件を理解し、対策がとれていれば○、</w:t>
            </w:r>
          </w:p>
          <w:p w:rsidR="0054565D" w:rsidRDefault="001C3DF0" w:rsidP="00A710C7">
            <w:pPr>
              <w:spacing w:after="0" w:line="240" w:lineRule="auto"/>
              <w:rPr>
                <w:rFonts w:ascii="Meiryo UI" w:hAnsi="Meiryo UI"/>
                <w:sz w:val="20"/>
              </w:rPr>
            </w:pPr>
            <w:r w:rsidRPr="00A710C7">
              <w:rPr>
                <w:rFonts w:ascii="Meiryo UI" w:hAnsi="Meiryo UI" w:hint="eastAsia"/>
                <w:sz w:val="20"/>
              </w:rPr>
              <w:t>理解しているだけは△、</w:t>
            </w:r>
          </w:p>
          <w:p w:rsidR="001C3DF0" w:rsidRPr="00A710C7" w:rsidRDefault="001C3DF0" w:rsidP="00A710C7">
            <w:pPr>
              <w:spacing w:after="0" w:line="240" w:lineRule="auto"/>
              <w:rPr>
                <w:rFonts w:ascii="Meiryo UI" w:hAnsi="Meiryo UI"/>
                <w:sz w:val="20"/>
                <w:lang w:val="ja-JP"/>
              </w:rPr>
            </w:pPr>
            <w:r w:rsidRPr="00A710C7">
              <w:rPr>
                <w:rFonts w:ascii="Meiryo UI" w:hAnsi="Meiryo UI" w:hint="eastAsia"/>
                <w:sz w:val="20"/>
              </w:rPr>
              <w:t>理解せず対策もなければ×</w:t>
            </w:r>
          </w:p>
        </w:tc>
        <w:tc>
          <w:tcPr>
            <w:tcW w:w="749" w:type="dxa"/>
            <w:shd w:val="clear" w:color="auto" w:fill="DEEAF6"/>
          </w:tcPr>
          <w:p w:rsidR="001C3DF0" w:rsidRPr="00A710C7" w:rsidRDefault="001C3DF0" w:rsidP="00A710C7">
            <w:pPr>
              <w:spacing w:after="0" w:line="240" w:lineRule="auto"/>
              <w:rPr>
                <w:rFonts w:ascii="Meiryo UI" w:hAnsi="Meiryo UI"/>
                <w:sz w:val="20"/>
                <w:lang w:val="ja-JP"/>
              </w:rPr>
            </w:pPr>
          </w:p>
        </w:tc>
        <w:tc>
          <w:tcPr>
            <w:tcW w:w="3622" w:type="dxa"/>
            <w:shd w:val="clear" w:color="auto" w:fill="DEEAF6"/>
          </w:tcPr>
          <w:p w:rsidR="001C3DF0" w:rsidRPr="00A710C7" w:rsidRDefault="001C3DF0" w:rsidP="00A710C7">
            <w:pPr>
              <w:spacing w:after="0" w:line="240" w:lineRule="auto"/>
              <w:rPr>
                <w:rFonts w:ascii="Meiryo UI" w:hAnsi="Meiryo UI"/>
                <w:sz w:val="20"/>
                <w:lang w:val="ja-JP"/>
              </w:rPr>
            </w:pPr>
          </w:p>
        </w:tc>
      </w:tr>
      <w:tr w:rsidR="001C3DF0" w:rsidRPr="00A710C7" w:rsidTr="00A710C7">
        <w:trPr>
          <w:trHeight w:val="1228"/>
        </w:trPr>
        <w:tc>
          <w:tcPr>
            <w:tcW w:w="562" w:type="dxa"/>
            <w:vMerge/>
            <w:shd w:val="clear" w:color="auto" w:fill="auto"/>
          </w:tcPr>
          <w:p w:rsidR="001C3DF0" w:rsidRPr="00A710C7" w:rsidRDefault="001C3DF0" w:rsidP="00A710C7">
            <w:pPr>
              <w:spacing w:after="0" w:line="240" w:lineRule="auto"/>
              <w:rPr>
                <w:rFonts w:ascii="Meiryo UI" w:hAnsi="Meiryo UI"/>
                <w:b/>
                <w:sz w:val="20"/>
              </w:rPr>
            </w:pPr>
          </w:p>
        </w:tc>
        <w:tc>
          <w:tcPr>
            <w:tcW w:w="1985" w:type="dxa"/>
            <w:shd w:val="clear" w:color="auto" w:fill="auto"/>
          </w:tcPr>
          <w:p w:rsidR="001C3DF0" w:rsidRPr="00A710C7" w:rsidRDefault="001C3DF0" w:rsidP="00A710C7">
            <w:pPr>
              <w:spacing w:after="0" w:line="240" w:lineRule="auto"/>
              <w:rPr>
                <w:rFonts w:ascii="Meiryo UI" w:hAnsi="Meiryo UI"/>
                <w:b/>
                <w:sz w:val="20"/>
                <w:lang w:val="ja-JP"/>
              </w:rPr>
            </w:pPr>
            <w:r w:rsidRPr="00A710C7">
              <w:rPr>
                <w:rFonts w:ascii="Meiryo UI" w:hAnsi="Meiryo UI" w:hint="eastAsia"/>
                <w:b/>
                <w:sz w:val="20"/>
              </w:rPr>
              <w:t>積替保管</w:t>
            </w:r>
          </w:p>
        </w:tc>
        <w:tc>
          <w:tcPr>
            <w:tcW w:w="2268" w:type="dxa"/>
            <w:shd w:val="clear" w:color="auto" w:fill="auto"/>
          </w:tcPr>
          <w:p w:rsidR="001C3DF0" w:rsidRPr="00A710C7" w:rsidRDefault="001C3DF0" w:rsidP="00A710C7">
            <w:pPr>
              <w:spacing w:after="0" w:line="240" w:lineRule="auto"/>
              <w:rPr>
                <w:rFonts w:ascii="Meiryo UI" w:hAnsi="Meiryo UI"/>
                <w:sz w:val="20"/>
              </w:rPr>
            </w:pPr>
            <w:r w:rsidRPr="00A710C7">
              <w:rPr>
                <w:rFonts w:ascii="Meiryo UI" w:hAnsi="Meiryo UI" w:hint="eastAsia"/>
                <w:sz w:val="20"/>
              </w:rPr>
              <w:t>積替保管施設を有しているか</w:t>
            </w:r>
          </w:p>
        </w:tc>
        <w:tc>
          <w:tcPr>
            <w:tcW w:w="2410" w:type="dxa"/>
            <w:shd w:val="clear" w:color="auto" w:fill="auto"/>
          </w:tcPr>
          <w:p w:rsidR="001C3DF0" w:rsidRPr="00A710C7" w:rsidRDefault="001C3DF0" w:rsidP="00A710C7">
            <w:pPr>
              <w:spacing w:after="0" w:line="240" w:lineRule="auto"/>
              <w:rPr>
                <w:rFonts w:ascii="Meiryo UI" w:hAnsi="Meiryo UI"/>
                <w:sz w:val="20"/>
              </w:rPr>
            </w:pPr>
            <w:r w:rsidRPr="00A710C7">
              <w:rPr>
                <w:rFonts w:ascii="Meiryo UI" w:hAnsi="Meiryo UI" w:hint="eastAsia"/>
                <w:sz w:val="20"/>
              </w:rPr>
              <w:t>積替保管施設での積保は、許可範囲内の廃棄物のみか</w:t>
            </w:r>
          </w:p>
        </w:tc>
        <w:tc>
          <w:tcPr>
            <w:tcW w:w="2794" w:type="dxa"/>
            <w:shd w:val="clear" w:color="auto" w:fill="auto"/>
          </w:tcPr>
          <w:p w:rsidR="0054565D" w:rsidRDefault="001C3DF0" w:rsidP="00A710C7">
            <w:pPr>
              <w:spacing w:after="0" w:line="240" w:lineRule="auto"/>
              <w:rPr>
                <w:rFonts w:ascii="Meiryo UI" w:hAnsi="Meiryo UI"/>
                <w:sz w:val="20"/>
              </w:rPr>
            </w:pPr>
            <w:r w:rsidRPr="00A710C7">
              <w:rPr>
                <w:rFonts w:ascii="Meiryo UI" w:hAnsi="Meiryo UI" w:hint="eastAsia"/>
                <w:sz w:val="20"/>
              </w:rPr>
              <w:t>目で見て確認し、許可範囲内の廃棄物であれば○、</w:t>
            </w:r>
          </w:p>
          <w:p w:rsidR="001C3DF0" w:rsidRPr="00A710C7" w:rsidRDefault="001C3DF0" w:rsidP="00A710C7">
            <w:pPr>
              <w:spacing w:after="0" w:line="240" w:lineRule="auto"/>
              <w:rPr>
                <w:rFonts w:ascii="Meiryo UI" w:hAnsi="Meiryo UI"/>
                <w:sz w:val="20"/>
                <w:lang w:val="ja-JP"/>
              </w:rPr>
            </w:pPr>
            <w:r w:rsidRPr="00A710C7">
              <w:rPr>
                <w:rFonts w:ascii="Meiryo UI" w:hAnsi="Meiryo UI" w:hint="eastAsia"/>
                <w:sz w:val="20"/>
              </w:rPr>
              <w:t>範囲外の廃棄物があれば×</w:t>
            </w:r>
          </w:p>
        </w:tc>
        <w:tc>
          <w:tcPr>
            <w:tcW w:w="749" w:type="dxa"/>
            <w:shd w:val="clear" w:color="auto" w:fill="auto"/>
          </w:tcPr>
          <w:p w:rsidR="001C3DF0" w:rsidRPr="00A710C7" w:rsidRDefault="001C3DF0" w:rsidP="00A710C7">
            <w:pPr>
              <w:spacing w:after="0" w:line="240" w:lineRule="auto"/>
              <w:rPr>
                <w:rFonts w:ascii="Meiryo UI" w:hAnsi="Meiryo UI"/>
                <w:sz w:val="20"/>
                <w:lang w:val="ja-JP"/>
              </w:rPr>
            </w:pPr>
          </w:p>
        </w:tc>
        <w:tc>
          <w:tcPr>
            <w:tcW w:w="3622" w:type="dxa"/>
            <w:shd w:val="clear" w:color="auto" w:fill="auto"/>
          </w:tcPr>
          <w:p w:rsidR="001C3DF0" w:rsidRPr="00A710C7" w:rsidRDefault="001C3DF0" w:rsidP="00A710C7">
            <w:pPr>
              <w:spacing w:after="0" w:line="240" w:lineRule="auto"/>
              <w:rPr>
                <w:rFonts w:ascii="Meiryo UI" w:hAnsi="Meiryo UI"/>
                <w:sz w:val="20"/>
                <w:lang w:val="ja-JP"/>
              </w:rPr>
            </w:pPr>
            <w:r w:rsidRPr="00A710C7">
              <w:rPr>
                <w:rFonts w:ascii="Meiryo UI" w:hAnsi="Meiryo UI" w:hint="eastAsia"/>
                <w:sz w:val="20"/>
                <w:lang w:val="ja-JP"/>
              </w:rPr>
              <w:t>ヒアリング及び現場での確認</w:t>
            </w:r>
          </w:p>
        </w:tc>
      </w:tr>
      <w:tr w:rsidR="00D9628A" w:rsidRPr="00A710C7" w:rsidTr="00A710C7">
        <w:trPr>
          <w:trHeight w:val="1644"/>
        </w:trPr>
        <w:tc>
          <w:tcPr>
            <w:tcW w:w="562" w:type="dxa"/>
            <w:vMerge w:val="restart"/>
            <w:shd w:val="clear" w:color="auto" w:fill="E6F1D8"/>
            <w:textDirection w:val="tbRlV"/>
            <w:vAlign w:val="center"/>
          </w:tcPr>
          <w:p w:rsidR="00D9628A" w:rsidRPr="00A710C7" w:rsidRDefault="00D9628A" w:rsidP="00A710C7">
            <w:pPr>
              <w:spacing w:after="0" w:line="240" w:lineRule="auto"/>
              <w:ind w:left="113" w:right="113"/>
              <w:jc w:val="both"/>
              <w:rPr>
                <w:rFonts w:ascii="Meiryo UI" w:hAnsi="Meiryo UI"/>
                <w:sz w:val="24"/>
                <w:szCs w:val="24"/>
              </w:rPr>
            </w:pPr>
            <w:r w:rsidRPr="00A710C7">
              <w:rPr>
                <w:rFonts w:ascii="Meiryo UI" w:hAnsi="Meiryo UI" w:hint="eastAsia"/>
                <w:sz w:val="24"/>
                <w:szCs w:val="24"/>
              </w:rPr>
              <w:t>収集運搬実績、管理体制</w:t>
            </w:r>
          </w:p>
        </w:tc>
        <w:tc>
          <w:tcPr>
            <w:tcW w:w="1985" w:type="dxa"/>
            <w:shd w:val="clear" w:color="auto" w:fill="E6F1D8"/>
          </w:tcPr>
          <w:p w:rsidR="00D9628A" w:rsidRPr="00A710C7" w:rsidRDefault="00D9628A" w:rsidP="00A710C7">
            <w:pPr>
              <w:spacing w:after="0" w:line="240" w:lineRule="auto"/>
              <w:rPr>
                <w:rFonts w:ascii="Meiryo UI" w:hAnsi="Meiryo UI"/>
                <w:b/>
                <w:sz w:val="20"/>
              </w:rPr>
            </w:pPr>
            <w:r w:rsidRPr="00A710C7">
              <w:rPr>
                <w:rFonts w:ascii="Meiryo UI" w:hAnsi="Meiryo UI" w:hint="eastAsia"/>
                <w:b/>
                <w:sz w:val="20"/>
              </w:rPr>
              <w:t>取扱い物量</w:t>
            </w:r>
          </w:p>
        </w:tc>
        <w:tc>
          <w:tcPr>
            <w:tcW w:w="2268" w:type="dxa"/>
            <w:shd w:val="clear" w:color="auto" w:fill="E6F1D8"/>
          </w:tcPr>
          <w:p w:rsidR="00D9628A" w:rsidRPr="00A710C7" w:rsidRDefault="00D9628A" w:rsidP="00A710C7">
            <w:pPr>
              <w:spacing w:after="0" w:line="240" w:lineRule="auto"/>
              <w:rPr>
                <w:rFonts w:ascii="Meiryo UI" w:hAnsi="Meiryo UI"/>
                <w:sz w:val="20"/>
              </w:rPr>
            </w:pPr>
            <w:r w:rsidRPr="00A710C7">
              <w:rPr>
                <w:rFonts w:ascii="Meiryo UI" w:hAnsi="Meiryo UI" w:hint="eastAsia"/>
                <w:sz w:val="20"/>
              </w:rPr>
              <w:t>取扱い物量の直近３年間程度での増減を確認</w:t>
            </w:r>
          </w:p>
        </w:tc>
        <w:tc>
          <w:tcPr>
            <w:tcW w:w="2410" w:type="dxa"/>
            <w:shd w:val="clear" w:color="auto" w:fill="E6F1D8"/>
          </w:tcPr>
          <w:p w:rsidR="00D9628A" w:rsidRPr="00A710C7" w:rsidRDefault="00D9628A" w:rsidP="00A710C7">
            <w:pPr>
              <w:spacing w:after="0" w:line="240" w:lineRule="auto"/>
              <w:rPr>
                <w:rFonts w:ascii="Meiryo UI" w:hAnsi="Meiryo UI"/>
                <w:sz w:val="20"/>
              </w:rPr>
            </w:pPr>
            <w:r w:rsidRPr="00A710C7">
              <w:rPr>
                <w:rFonts w:ascii="Meiryo UI" w:hAnsi="Meiryo UI" w:hint="eastAsia"/>
                <w:sz w:val="20"/>
              </w:rPr>
              <w:t>廃棄物の収集運搬にかかる取扱い物量の増減を確認する</w:t>
            </w:r>
          </w:p>
        </w:tc>
        <w:tc>
          <w:tcPr>
            <w:tcW w:w="2794" w:type="dxa"/>
            <w:shd w:val="clear" w:color="auto" w:fill="E6F1D8"/>
          </w:tcPr>
          <w:p w:rsidR="0054565D" w:rsidRDefault="00D9628A" w:rsidP="00A710C7">
            <w:pPr>
              <w:spacing w:after="0" w:line="240" w:lineRule="auto"/>
              <w:rPr>
                <w:rFonts w:ascii="Meiryo UI" w:hAnsi="Meiryo UI"/>
                <w:sz w:val="20"/>
              </w:rPr>
            </w:pPr>
            <w:r w:rsidRPr="00A710C7">
              <w:rPr>
                <w:rFonts w:ascii="Meiryo UI" w:hAnsi="Meiryo UI" w:hint="eastAsia"/>
                <w:sz w:val="20"/>
              </w:rPr>
              <w:t>世の中的な廃棄物物量を鑑みても急激に減少している場合×、その要因に妥当性がある場合△、</w:t>
            </w:r>
          </w:p>
          <w:p w:rsidR="00D9628A" w:rsidRPr="00A710C7" w:rsidRDefault="00D9628A" w:rsidP="00A710C7">
            <w:pPr>
              <w:spacing w:after="0" w:line="240" w:lineRule="auto"/>
              <w:rPr>
                <w:rFonts w:ascii="Meiryo UI" w:hAnsi="Meiryo UI"/>
                <w:sz w:val="20"/>
              </w:rPr>
            </w:pPr>
            <w:r w:rsidRPr="00A710C7">
              <w:rPr>
                <w:rFonts w:ascii="Meiryo UI" w:hAnsi="Meiryo UI" w:hint="eastAsia"/>
                <w:sz w:val="20"/>
              </w:rPr>
              <w:t>横ばい以上は○</w:t>
            </w:r>
          </w:p>
        </w:tc>
        <w:tc>
          <w:tcPr>
            <w:tcW w:w="749" w:type="dxa"/>
            <w:shd w:val="clear" w:color="auto" w:fill="E6F1D8"/>
          </w:tcPr>
          <w:p w:rsidR="00D9628A" w:rsidRPr="00A710C7" w:rsidRDefault="00D9628A" w:rsidP="00A710C7">
            <w:pPr>
              <w:spacing w:after="0" w:line="240" w:lineRule="auto"/>
              <w:rPr>
                <w:rFonts w:ascii="Meiryo UI" w:hAnsi="Meiryo UI"/>
                <w:sz w:val="20"/>
                <w:lang w:val="ja-JP"/>
              </w:rPr>
            </w:pPr>
          </w:p>
        </w:tc>
        <w:tc>
          <w:tcPr>
            <w:tcW w:w="3622" w:type="dxa"/>
            <w:shd w:val="clear" w:color="auto" w:fill="E6F1D8"/>
          </w:tcPr>
          <w:p w:rsidR="00D9628A" w:rsidRPr="00A710C7" w:rsidRDefault="00D9628A" w:rsidP="00A710C7">
            <w:pPr>
              <w:spacing w:after="0" w:line="240" w:lineRule="auto"/>
              <w:rPr>
                <w:rFonts w:ascii="Meiryo UI" w:hAnsi="Meiryo UI"/>
                <w:sz w:val="20"/>
                <w:lang w:val="ja-JP"/>
              </w:rPr>
            </w:pPr>
            <w:r w:rsidRPr="00A710C7">
              <w:rPr>
                <w:rFonts w:ascii="Meiryo UI" w:hAnsi="Meiryo UI" w:hint="eastAsia"/>
                <w:sz w:val="20"/>
                <w:lang w:val="ja-JP"/>
              </w:rPr>
              <w:t>（廃棄物の収集運搬の物量の項目だが、一般貨物の運搬実績も含めて確認）</w:t>
            </w:r>
          </w:p>
        </w:tc>
      </w:tr>
      <w:tr w:rsidR="00D9628A" w:rsidRPr="00A710C7" w:rsidTr="00A710C7">
        <w:tc>
          <w:tcPr>
            <w:tcW w:w="562" w:type="dxa"/>
            <w:vMerge/>
            <w:shd w:val="clear" w:color="auto" w:fill="E6F1D8"/>
          </w:tcPr>
          <w:p w:rsidR="00D9628A" w:rsidRPr="00A710C7" w:rsidRDefault="00D9628A" w:rsidP="00A710C7">
            <w:pPr>
              <w:spacing w:after="0" w:line="240" w:lineRule="auto"/>
              <w:rPr>
                <w:rFonts w:ascii="Meiryo UI" w:hAnsi="Meiryo UI"/>
                <w:sz w:val="20"/>
              </w:rPr>
            </w:pPr>
          </w:p>
        </w:tc>
        <w:tc>
          <w:tcPr>
            <w:tcW w:w="1985" w:type="dxa"/>
            <w:shd w:val="clear" w:color="auto" w:fill="FFFFFF"/>
          </w:tcPr>
          <w:p w:rsidR="00D9628A" w:rsidRPr="00A710C7" w:rsidRDefault="00D9628A" w:rsidP="00A710C7">
            <w:pPr>
              <w:spacing w:after="0" w:line="240" w:lineRule="auto"/>
              <w:rPr>
                <w:rFonts w:ascii="Meiryo UI" w:hAnsi="Meiryo UI"/>
                <w:b/>
                <w:sz w:val="20"/>
              </w:rPr>
            </w:pPr>
            <w:r w:rsidRPr="00A710C7">
              <w:rPr>
                <w:rFonts w:ascii="Meiryo UI" w:hAnsi="Meiryo UI" w:hint="eastAsia"/>
                <w:b/>
                <w:sz w:val="20"/>
              </w:rPr>
              <w:t>財務管理</w:t>
            </w:r>
          </w:p>
        </w:tc>
        <w:tc>
          <w:tcPr>
            <w:tcW w:w="2268" w:type="dxa"/>
            <w:shd w:val="clear" w:color="auto" w:fill="FFFFFF"/>
          </w:tcPr>
          <w:p w:rsidR="00D9628A" w:rsidRPr="00A710C7" w:rsidRDefault="00D9628A" w:rsidP="00A710C7">
            <w:pPr>
              <w:spacing w:after="0" w:line="240" w:lineRule="auto"/>
              <w:rPr>
                <w:rFonts w:ascii="Meiryo UI" w:hAnsi="Meiryo UI"/>
                <w:sz w:val="20"/>
              </w:rPr>
            </w:pPr>
            <w:r w:rsidRPr="00A710C7">
              <w:rPr>
                <w:rFonts w:ascii="Meiryo UI" w:hAnsi="Meiryo UI" w:hint="eastAsia"/>
                <w:sz w:val="20"/>
              </w:rPr>
              <w:t>直近２年間の決算状況、及び今後の事業計画</w:t>
            </w:r>
          </w:p>
        </w:tc>
        <w:tc>
          <w:tcPr>
            <w:tcW w:w="2410" w:type="dxa"/>
            <w:shd w:val="clear" w:color="auto" w:fill="FFFFFF"/>
          </w:tcPr>
          <w:p w:rsidR="00D9628A" w:rsidRPr="00A710C7" w:rsidRDefault="00D9628A" w:rsidP="00A710C7">
            <w:pPr>
              <w:spacing w:after="0" w:line="240" w:lineRule="auto"/>
              <w:rPr>
                <w:rFonts w:ascii="Meiryo UI" w:hAnsi="Meiryo UI"/>
                <w:sz w:val="20"/>
              </w:rPr>
            </w:pPr>
            <w:r w:rsidRPr="00A710C7">
              <w:rPr>
                <w:rFonts w:ascii="Meiryo UI" w:hAnsi="Meiryo UI" w:hint="eastAsia"/>
                <w:sz w:val="20"/>
              </w:rPr>
              <w:t>事前に入手した決算状況と今後の事業計画を鑑みて、赤字とならないかを確認する</w:t>
            </w:r>
          </w:p>
        </w:tc>
        <w:tc>
          <w:tcPr>
            <w:tcW w:w="2794" w:type="dxa"/>
            <w:shd w:val="clear" w:color="auto" w:fill="FFFFFF"/>
          </w:tcPr>
          <w:p w:rsidR="00D9628A" w:rsidRPr="00A710C7" w:rsidRDefault="00D9628A" w:rsidP="00A710C7">
            <w:pPr>
              <w:spacing w:after="0" w:line="240" w:lineRule="auto"/>
              <w:rPr>
                <w:rFonts w:ascii="Meiryo UI" w:hAnsi="Meiryo UI"/>
                <w:sz w:val="20"/>
              </w:rPr>
            </w:pPr>
            <w:r w:rsidRPr="00A710C7">
              <w:rPr>
                <w:rFonts w:ascii="Meiryo UI" w:hAnsi="Meiryo UI" w:hint="eastAsia"/>
                <w:sz w:val="20"/>
              </w:rPr>
              <w:t>赤字が２期連続で続く可能性があれば×、１期の赤字でやむを得ない理由であれば△、問題なければ○</w:t>
            </w:r>
          </w:p>
        </w:tc>
        <w:tc>
          <w:tcPr>
            <w:tcW w:w="749" w:type="dxa"/>
            <w:shd w:val="clear" w:color="auto" w:fill="FFFFFF"/>
          </w:tcPr>
          <w:p w:rsidR="00D9628A" w:rsidRPr="00A710C7" w:rsidRDefault="00D9628A" w:rsidP="00A710C7">
            <w:pPr>
              <w:spacing w:after="0" w:line="240" w:lineRule="auto"/>
              <w:rPr>
                <w:rFonts w:ascii="Meiryo UI" w:hAnsi="Meiryo UI"/>
                <w:sz w:val="20"/>
                <w:lang w:val="ja-JP"/>
              </w:rPr>
            </w:pPr>
          </w:p>
        </w:tc>
        <w:tc>
          <w:tcPr>
            <w:tcW w:w="3622" w:type="dxa"/>
            <w:shd w:val="clear" w:color="auto" w:fill="FFFFFF"/>
          </w:tcPr>
          <w:p w:rsidR="00D9628A" w:rsidRPr="00A710C7" w:rsidRDefault="00D9628A" w:rsidP="00A710C7">
            <w:pPr>
              <w:spacing w:after="0" w:line="240" w:lineRule="auto"/>
              <w:rPr>
                <w:rFonts w:ascii="Meiryo UI" w:hAnsi="Meiryo UI"/>
                <w:sz w:val="20"/>
                <w:lang w:val="ja-JP"/>
              </w:rPr>
            </w:pPr>
          </w:p>
        </w:tc>
      </w:tr>
      <w:tr w:rsidR="00D9628A" w:rsidRPr="00A710C7" w:rsidTr="00A710C7">
        <w:trPr>
          <w:trHeight w:val="1375"/>
        </w:trPr>
        <w:tc>
          <w:tcPr>
            <w:tcW w:w="562" w:type="dxa"/>
            <w:vMerge/>
            <w:shd w:val="clear" w:color="auto" w:fill="E6F1D8"/>
          </w:tcPr>
          <w:p w:rsidR="00D9628A" w:rsidRPr="00A710C7" w:rsidRDefault="00D9628A" w:rsidP="00A710C7">
            <w:pPr>
              <w:spacing w:after="0" w:line="240" w:lineRule="auto"/>
              <w:rPr>
                <w:rFonts w:ascii="Meiryo UI" w:hAnsi="Meiryo UI"/>
                <w:sz w:val="20"/>
              </w:rPr>
            </w:pPr>
          </w:p>
        </w:tc>
        <w:tc>
          <w:tcPr>
            <w:tcW w:w="1985" w:type="dxa"/>
            <w:tcBorders>
              <w:bottom w:val="single" w:sz="4" w:space="0" w:color="000000"/>
            </w:tcBorders>
            <w:shd w:val="clear" w:color="auto" w:fill="E6F1D8"/>
          </w:tcPr>
          <w:p w:rsidR="00D9628A" w:rsidRPr="00A710C7" w:rsidRDefault="00D9628A" w:rsidP="00A710C7">
            <w:pPr>
              <w:spacing w:after="0" w:line="240" w:lineRule="auto"/>
              <w:rPr>
                <w:rFonts w:ascii="Meiryo UI" w:hAnsi="Meiryo UI"/>
                <w:b/>
                <w:sz w:val="20"/>
              </w:rPr>
            </w:pPr>
            <w:r w:rsidRPr="00A710C7">
              <w:rPr>
                <w:rFonts w:ascii="Meiryo UI" w:hAnsi="Meiryo UI" w:hint="eastAsia"/>
                <w:b/>
                <w:sz w:val="20"/>
              </w:rPr>
              <w:t>コンプラ管理</w:t>
            </w:r>
          </w:p>
        </w:tc>
        <w:tc>
          <w:tcPr>
            <w:tcW w:w="2268" w:type="dxa"/>
            <w:tcBorders>
              <w:bottom w:val="single" w:sz="4" w:space="0" w:color="000000"/>
            </w:tcBorders>
            <w:shd w:val="clear" w:color="auto" w:fill="E6F1D8"/>
          </w:tcPr>
          <w:p w:rsidR="00D9628A" w:rsidRPr="00A710C7" w:rsidRDefault="00D9628A" w:rsidP="00A710C7">
            <w:pPr>
              <w:spacing w:after="0" w:line="240" w:lineRule="auto"/>
              <w:rPr>
                <w:rFonts w:ascii="Meiryo UI" w:hAnsi="Meiryo UI"/>
                <w:sz w:val="20"/>
              </w:rPr>
            </w:pPr>
            <w:r w:rsidRPr="00A710C7">
              <w:rPr>
                <w:rFonts w:ascii="Meiryo UI" w:hAnsi="Meiryo UI" w:hint="eastAsia"/>
                <w:sz w:val="20"/>
              </w:rPr>
              <w:t>組織としてコンプラが維持されるための仕組みがあるか</w:t>
            </w:r>
          </w:p>
        </w:tc>
        <w:tc>
          <w:tcPr>
            <w:tcW w:w="2410" w:type="dxa"/>
            <w:tcBorders>
              <w:bottom w:val="single" w:sz="4" w:space="0" w:color="000000"/>
            </w:tcBorders>
            <w:shd w:val="clear" w:color="auto" w:fill="E6F1D8"/>
          </w:tcPr>
          <w:p w:rsidR="00D9628A" w:rsidRPr="00A710C7" w:rsidRDefault="00D9628A" w:rsidP="00A710C7">
            <w:pPr>
              <w:spacing w:after="0" w:line="240" w:lineRule="auto"/>
              <w:rPr>
                <w:rFonts w:ascii="Meiryo UI" w:hAnsi="Meiryo UI"/>
                <w:sz w:val="20"/>
              </w:rPr>
            </w:pPr>
            <w:r w:rsidRPr="00A710C7">
              <w:rPr>
                <w:rFonts w:ascii="Meiryo UI" w:hAnsi="Meiryo UI" w:hint="eastAsia"/>
                <w:sz w:val="20"/>
              </w:rPr>
              <w:t>コンプラの重要性の認識度合いを聞き、そのコンプラが維持管理される仕組みを確認する</w:t>
            </w:r>
          </w:p>
        </w:tc>
        <w:tc>
          <w:tcPr>
            <w:tcW w:w="2794" w:type="dxa"/>
            <w:tcBorders>
              <w:bottom w:val="single" w:sz="4" w:space="0" w:color="000000"/>
            </w:tcBorders>
            <w:shd w:val="clear" w:color="auto" w:fill="E6F1D8"/>
          </w:tcPr>
          <w:p w:rsidR="00D9628A" w:rsidRPr="00A710C7" w:rsidRDefault="00D9628A" w:rsidP="00A710C7">
            <w:pPr>
              <w:spacing w:after="0" w:line="240" w:lineRule="auto"/>
              <w:rPr>
                <w:rFonts w:ascii="Meiryo UI" w:hAnsi="Meiryo UI"/>
                <w:sz w:val="20"/>
              </w:rPr>
            </w:pPr>
            <w:r w:rsidRPr="00A710C7">
              <w:rPr>
                <w:rFonts w:ascii="Meiryo UI" w:hAnsi="Meiryo UI" w:hint="eastAsia"/>
                <w:sz w:val="20"/>
              </w:rPr>
              <w:t>仕組みがあり維持管理されている場合は○、不安を覚える場合は△、コンプラの重要性の認識不足などは×</w:t>
            </w:r>
          </w:p>
        </w:tc>
        <w:tc>
          <w:tcPr>
            <w:tcW w:w="749" w:type="dxa"/>
            <w:tcBorders>
              <w:bottom w:val="single" w:sz="4" w:space="0" w:color="000000"/>
            </w:tcBorders>
            <w:shd w:val="clear" w:color="auto" w:fill="E6F1D8"/>
          </w:tcPr>
          <w:p w:rsidR="00D9628A" w:rsidRPr="00A710C7" w:rsidRDefault="00D9628A" w:rsidP="00A710C7">
            <w:pPr>
              <w:spacing w:after="0" w:line="240" w:lineRule="auto"/>
              <w:rPr>
                <w:rFonts w:ascii="Meiryo UI" w:hAnsi="Meiryo UI"/>
                <w:sz w:val="20"/>
                <w:lang w:val="ja-JP"/>
              </w:rPr>
            </w:pPr>
          </w:p>
        </w:tc>
        <w:tc>
          <w:tcPr>
            <w:tcW w:w="3622" w:type="dxa"/>
            <w:tcBorders>
              <w:bottom w:val="single" w:sz="4" w:space="0" w:color="000000"/>
            </w:tcBorders>
            <w:shd w:val="clear" w:color="auto" w:fill="E6F1D8"/>
          </w:tcPr>
          <w:p w:rsidR="00D9628A" w:rsidRPr="00A710C7" w:rsidRDefault="00D9628A" w:rsidP="00A710C7">
            <w:pPr>
              <w:spacing w:after="0" w:line="240" w:lineRule="auto"/>
              <w:rPr>
                <w:rFonts w:ascii="Meiryo UI" w:hAnsi="Meiryo UI"/>
                <w:sz w:val="20"/>
                <w:lang w:val="ja-JP"/>
              </w:rPr>
            </w:pPr>
          </w:p>
        </w:tc>
      </w:tr>
      <w:tr w:rsidR="00D9628A" w:rsidRPr="00A710C7" w:rsidTr="00A710C7">
        <w:trPr>
          <w:trHeight w:val="1375"/>
        </w:trPr>
        <w:tc>
          <w:tcPr>
            <w:tcW w:w="562" w:type="dxa"/>
            <w:vMerge/>
            <w:shd w:val="clear" w:color="auto" w:fill="E6F1D8"/>
          </w:tcPr>
          <w:p w:rsidR="00D9628A" w:rsidRPr="00A710C7" w:rsidRDefault="00D9628A" w:rsidP="00A710C7">
            <w:pPr>
              <w:spacing w:after="0" w:line="240" w:lineRule="auto"/>
              <w:rPr>
                <w:rFonts w:ascii="Meiryo UI" w:hAnsi="Meiryo UI"/>
                <w:sz w:val="20"/>
              </w:rPr>
            </w:pPr>
          </w:p>
        </w:tc>
        <w:tc>
          <w:tcPr>
            <w:tcW w:w="1985" w:type="dxa"/>
            <w:shd w:val="clear" w:color="auto" w:fill="auto"/>
          </w:tcPr>
          <w:p w:rsidR="00D9628A" w:rsidRPr="00A710C7" w:rsidRDefault="00D9628A" w:rsidP="00A710C7">
            <w:pPr>
              <w:spacing w:after="0" w:line="240" w:lineRule="auto"/>
              <w:rPr>
                <w:rFonts w:ascii="Meiryo UI" w:hAnsi="Meiryo UI"/>
                <w:b/>
                <w:sz w:val="20"/>
              </w:rPr>
            </w:pPr>
            <w:r w:rsidRPr="00A710C7">
              <w:rPr>
                <w:rFonts w:ascii="Meiryo UI" w:hAnsi="Meiryo UI" w:hint="eastAsia"/>
                <w:b/>
                <w:sz w:val="20"/>
              </w:rPr>
              <w:t>従業員管理</w:t>
            </w:r>
          </w:p>
        </w:tc>
        <w:tc>
          <w:tcPr>
            <w:tcW w:w="2268" w:type="dxa"/>
            <w:shd w:val="clear" w:color="auto" w:fill="auto"/>
          </w:tcPr>
          <w:p w:rsidR="00D9628A" w:rsidRPr="00A710C7" w:rsidRDefault="00D9628A" w:rsidP="00A710C7">
            <w:pPr>
              <w:spacing w:after="0" w:line="240" w:lineRule="auto"/>
              <w:rPr>
                <w:rFonts w:ascii="Meiryo UI" w:hAnsi="Meiryo UI"/>
                <w:sz w:val="20"/>
              </w:rPr>
            </w:pPr>
            <w:r w:rsidRPr="00A710C7">
              <w:rPr>
                <w:rFonts w:ascii="Meiryo UI" w:hAnsi="Meiryo UI" w:hint="eastAsia"/>
                <w:sz w:val="20"/>
              </w:rPr>
              <w:t>従業員の管理に社内ルールがあり、適切に実行されているか</w:t>
            </w:r>
          </w:p>
        </w:tc>
        <w:tc>
          <w:tcPr>
            <w:tcW w:w="2410" w:type="dxa"/>
            <w:shd w:val="clear" w:color="auto" w:fill="auto"/>
          </w:tcPr>
          <w:p w:rsidR="00D9628A" w:rsidRPr="00A710C7" w:rsidRDefault="00D9628A" w:rsidP="00A710C7">
            <w:pPr>
              <w:spacing w:after="0" w:line="240" w:lineRule="auto"/>
              <w:rPr>
                <w:rFonts w:ascii="Meiryo UI" w:hAnsi="Meiryo UI"/>
                <w:sz w:val="20"/>
              </w:rPr>
            </w:pPr>
            <w:r w:rsidRPr="00A710C7">
              <w:rPr>
                <w:rFonts w:ascii="Meiryo UI" w:hAnsi="Meiryo UI" w:hint="eastAsia"/>
                <w:sz w:val="20"/>
              </w:rPr>
              <w:t>従業員の作業着、収集運搬協力など管理、及び挨拶等ができているか</w:t>
            </w:r>
          </w:p>
        </w:tc>
        <w:tc>
          <w:tcPr>
            <w:tcW w:w="2794" w:type="dxa"/>
            <w:shd w:val="clear" w:color="auto" w:fill="auto"/>
          </w:tcPr>
          <w:p w:rsidR="0054565D" w:rsidRDefault="00D9628A" w:rsidP="00A710C7">
            <w:pPr>
              <w:spacing w:after="0" w:line="240" w:lineRule="auto"/>
              <w:rPr>
                <w:rFonts w:ascii="Meiryo UI" w:hAnsi="Meiryo UI"/>
                <w:sz w:val="20"/>
              </w:rPr>
            </w:pPr>
            <w:r w:rsidRPr="00A710C7">
              <w:rPr>
                <w:rFonts w:ascii="Meiryo UI" w:hAnsi="Meiryo UI" w:hint="eastAsia"/>
                <w:sz w:val="20"/>
              </w:rPr>
              <w:t>作業着などの未着用、挨拶もままならない状態であれば×、</w:t>
            </w:r>
          </w:p>
          <w:p w:rsidR="00D9628A" w:rsidRPr="00A710C7" w:rsidRDefault="00D9628A" w:rsidP="00A710C7">
            <w:pPr>
              <w:spacing w:after="0" w:line="240" w:lineRule="auto"/>
              <w:rPr>
                <w:rFonts w:ascii="Meiryo UI" w:hAnsi="Meiryo UI"/>
                <w:sz w:val="20"/>
              </w:rPr>
            </w:pPr>
            <w:r w:rsidRPr="00A710C7">
              <w:rPr>
                <w:rFonts w:ascii="Meiryo UI" w:hAnsi="Meiryo UI" w:hint="eastAsia"/>
                <w:sz w:val="20"/>
              </w:rPr>
              <w:t>従業員管理ができていれば○</w:t>
            </w:r>
          </w:p>
        </w:tc>
        <w:tc>
          <w:tcPr>
            <w:tcW w:w="749" w:type="dxa"/>
            <w:shd w:val="clear" w:color="auto" w:fill="auto"/>
          </w:tcPr>
          <w:p w:rsidR="00D9628A" w:rsidRPr="00A710C7" w:rsidRDefault="00D9628A" w:rsidP="00A710C7">
            <w:pPr>
              <w:spacing w:after="0" w:line="240" w:lineRule="auto"/>
              <w:rPr>
                <w:rFonts w:ascii="Meiryo UI" w:hAnsi="Meiryo UI"/>
                <w:sz w:val="20"/>
                <w:lang w:val="ja-JP"/>
              </w:rPr>
            </w:pPr>
          </w:p>
        </w:tc>
        <w:tc>
          <w:tcPr>
            <w:tcW w:w="3622" w:type="dxa"/>
            <w:shd w:val="clear" w:color="auto" w:fill="auto"/>
          </w:tcPr>
          <w:p w:rsidR="00D9628A" w:rsidRPr="00A710C7" w:rsidRDefault="00D9628A" w:rsidP="00A710C7">
            <w:pPr>
              <w:spacing w:after="0" w:line="240" w:lineRule="auto"/>
              <w:rPr>
                <w:rFonts w:ascii="Meiryo UI" w:hAnsi="Meiryo UI"/>
                <w:sz w:val="20"/>
                <w:lang w:val="ja-JP"/>
              </w:rPr>
            </w:pPr>
          </w:p>
        </w:tc>
      </w:tr>
      <w:tr w:rsidR="008974A6" w:rsidRPr="00A710C7" w:rsidTr="00A710C7">
        <w:tc>
          <w:tcPr>
            <w:tcW w:w="562" w:type="dxa"/>
            <w:tcBorders>
              <w:bottom w:val="single" w:sz="4" w:space="0" w:color="000000"/>
            </w:tcBorders>
            <w:shd w:val="clear" w:color="auto" w:fill="FCF2D5"/>
            <w:textDirection w:val="tbRlV"/>
            <w:vAlign w:val="center"/>
          </w:tcPr>
          <w:p w:rsidR="008974A6" w:rsidRPr="00A710C7" w:rsidRDefault="008974A6" w:rsidP="00A710C7">
            <w:pPr>
              <w:spacing w:after="0" w:line="240" w:lineRule="auto"/>
              <w:ind w:left="113" w:right="113"/>
              <w:jc w:val="both"/>
              <w:rPr>
                <w:rFonts w:ascii="Meiryo UI" w:hAnsi="Meiryo UI"/>
                <w:sz w:val="24"/>
                <w:szCs w:val="24"/>
              </w:rPr>
            </w:pPr>
            <w:r w:rsidRPr="00A710C7">
              <w:rPr>
                <w:rFonts w:ascii="Meiryo UI" w:hAnsi="Meiryo UI" w:hint="eastAsia"/>
                <w:sz w:val="24"/>
                <w:szCs w:val="24"/>
              </w:rPr>
              <w:t>業務管理</w:t>
            </w:r>
          </w:p>
        </w:tc>
        <w:tc>
          <w:tcPr>
            <w:tcW w:w="1985" w:type="dxa"/>
            <w:tcBorders>
              <w:bottom w:val="single" w:sz="4" w:space="0" w:color="000000"/>
            </w:tcBorders>
            <w:shd w:val="clear" w:color="auto" w:fill="FCF2D5"/>
          </w:tcPr>
          <w:p w:rsidR="008974A6" w:rsidRPr="00A710C7" w:rsidRDefault="008974A6" w:rsidP="00A710C7">
            <w:pPr>
              <w:spacing w:after="0" w:line="240" w:lineRule="auto"/>
              <w:rPr>
                <w:rFonts w:ascii="Meiryo UI" w:hAnsi="Meiryo UI"/>
                <w:b/>
                <w:sz w:val="20"/>
              </w:rPr>
            </w:pPr>
            <w:r w:rsidRPr="00A710C7">
              <w:rPr>
                <w:rFonts w:ascii="Meiryo UI" w:hAnsi="Meiryo UI" w:hint="eastAsia"/>
                <w:b/>
                <w:sz w:val="20"/>
              </w:rPr>
              <w:t>契約書</w:t>
            </w:r>
          </w:p>
          <w:p w:rsidR="008974A6" w:rsidRPr="00A710C7" w:rsidRDefault="008974A6" w:rsidP="00A710C7">
            <w:pPr>
              <w:spacing w:after="0" w:line="240" w:lineRule="auto"/>
              <w:rPr>
                <w:rFonts w:ascii="Meiryo UI" w:hAnsi="Meiryo UI"/>
                <w:b/>
                <w:sz w:val="20"/>
              </w:rPr>
            </w:pPr>
            <w:r w:rsidRPr="00A710C7">
              <w:rPr>
                <w:rFonts w:ascii="Meiryo UI" w:hAnsi="Meiryo UI" w:hint="eastAsia"/>
                <w:b/>
                <w:sz w:val="20"/>
              </w:rPr>
              <w:t>（法定記載事項）</w:t>
            </w:r>
          </w:p>
        </w:tc>
        <w:tc>
          <w:tcPr>
            <w:tcW w:w="2268" w:type="dxa"/>
            <w:tcBorders>
              <w:bottom w:val="single" w:sz="4" w:space="0" w:color="000000"/>
            </w:tcBorders>
            <w:shd w:val="clear" w:color="auto" w:fill="FCF2D5"/>
          </w:tcPr>
          <w:p w:rsidR="008974A6" w:rsidRPr="00A710C7" w:rsidRDefault="008974A6" w:rsidP="00A710C7">
            <w:pPr>
              <w:spacing w:after="0" w:line="240" w:lineRule="auto"/>
              <w:rPr>
                <w:rFonts w:ascii="Meiryo UI" w:hAnsi="Meiryo UI"/>
                <w:sz w:val="20"/>
              </w:rPr>
            </w:pPr>
            <w:r w:rsidRPr="00A710C7">
              <w:rPr>
                <w:rFonts w:ascii="Meiryo UI" w:hAnsi="Meiryo UI" w:hint="eastAsia"/>
                <w:sz w:val="20"/>
              </w:rPr>
              <w:t>処理委託契約書に法定記載事項が含まれているか</w:t>
            </w:r>
          </w:p>
        </w:tc>
        <w:tc>
          <w:tcPr>
            <w:tcW w:w="2410" w:type="dxa"/>
            <w:tcBorders>
              <w:bottom w:val="single" w:sz="4" w:space="0" w:color="000000"/>
            </w:tcBorders>
            <w:shd w:val="clear" w:color="auto" w:fill="FCF2D5"/>
          </w:tcPr>
          <w:p w:rsidR="008974A6" w:rsidRPr="00A710C7" w:rsidRDefault="008974A6" w:rsidP="00A710C7">
            <w:pPr>
              <w:spacing w:after="0" w:line="240" w:lineRule="auto"/>
              <w:rPr>
                <w:rFonts w:ascii="Meiryo UI" w:hAnsi="Meiryo UI"/>
                <w:sz w:val="20"/>
              </w:rPr>
            </w:pPr>
            <w:r w:rsidRPr="00A710C7">
              <w:rPr>
                <w:rFonts w:ascii="Meiryo UI" w:hAnsi="Meiryo UI" w:hint="eastAsia"/>
                <w:sz w:val="20"/>
              </w:rPr>
              <w:t>契約書ひな形を確認し、法定記載事項があるか確認する</w:t>
            </w:r>
          </w:p>
        </w:tc>
        <w:tc>
          <w:tcPr>
            <w:tcW w:w="2794" w:type="dxa"/>
            <w:tcBorders>
              <w:bottom w:val="single" w:sz="4" w:space="0" w:color="000000"/>
            </w:tcBorders>
            <w:shd w:val="clear" w:color="auto" w:fill="FCF2D5"/>
          </w:tcPr>
          <w:p w:rsidR="0054565D" w:rsidRDefault="008974A6" w:rsidP="00A710C7">
            <w:pPr>
              <w:spacing w:after="0" w:line="240" w:lineRule="auto"/>
              <w:rPr>
                <w:rFonts w:ascii="Meiryo UI" w:hAnsi="Meiryo UI"/>
                <w:sz w:val="20"/>
              </w:rPr>
            </w:pPr>
            <w:r w:rsidRPr="00A710C7">
              <w:rPr>
                <w:rFonts w:ascii="Meiryo UI" w:hAnsi="Meiryo UI" w:hint="eastAsia"/>
                <w:sz w:val="20"/>
              </w:rPr>
              <w:t>法定記載事項が満たされていれば○、</w:t>
            </w:r>
          </w:p>
          <w:p w:rsidR="008974A6" w:rsidRPr="00A710C7" w:rsidRDefault="008974A6" w:rsidP="00A710C7">
            <w:pPr>
              <w:spacing w:after="0" w:line="240" w:lineRule="auto"/>
              <w:rPr>
                <w:rFonts w:ascii="Meiryo UI" w:hAnsi="Meiryo UI"/>
                <w:sz w:val="20"/>
              </w:rPr>
            </w:pPr>
            <w:r w:rsidRPr="00A710C7">
              <w:rPr>
                <w:rFonts w:ascii="Meiryo UI" w:hAnsi="Meiryo UI" w:hint="eastAsia"/>
                <w:sz w:val="20"/>
              </w:rPr>
              <w:t>記載事項に不安を覚えるであれば△、満たされていなければ×</w:t>
            </w:r>
          </w:p>
        </w:tc>
        <w:tc>
          <w:tcPr>
            <w:tcW w:w="749" w:type="dxa"/>
            <w:tcBorders>
              <w:bottom w:val="single" w:sz="4" w:space="0" w:color="000000"/>
            </w:tcBorders>
            <w:shd w:val="clear" w:color="auto" w:fill="FCF2D5"/>
          </w:tcPr>
          <w:p w:rsidR="008974A6" w:rsidRPr="00A710C7" w:rsidRDefault="008974A6" w:rsidP="00A710C7">
            <w:pPr>
              <w:spacing w:after="0" w:line="240" w:lineRule="auto"/>
              <w:rPr>
                <w:rFonts w:ascii="Meiryo UI" w:hAnsi="Meiryo UI"/>
                <w:sz w:val="20"/>
              </w:rPr>
            </w:pPr>
          </w:p>
        </w:tc>
        <w:tc>
          <w:tcPr>
            <w:tcW w:w="3622" w:type="dxa"/>
            <w:tcBorders>
              <w:bottom w:val="single" w:sz="4" w:space="0" w:color="000000"/>
            </w:tcBorders>
            <w:shd w:val="clear" w:color="auto" w:fill="FCF2D5"/>
          </w:tcPr>
          <w:p w:rsidR="008974A6" w:rsidRPr="00A710C7" w:rsidRDefault="008974A6" w:rsidP="00A710C7">
            <w:pPr>
              <w:spacing w:after="0" w:line="240" w:lineRule="auto"/>
              <w:rPr>
                <w:rFonts w:ascii="Meiryo UI" w:hAnsi="Meiryo UI"/>
                <w:sz w:val="20"/>
              </w:rPr>
            </w:pPr>
          </w:p>
        </w:tc>
      </w:tr>
      <w:tr w:rsidR="008974A6" w:rsidRPr="00A710C7" w:rsidTr="00A710C7">
        <w:tc>
          <w:tcPr>
            <w:tcW w:w="562" w:type="dxa"/>
            <w:shd w:val="clear" w:color="auto" w:fill="595959"/>
          </w:tcPr>
          <w:p w:rsidR="008974A6" w:rsidRPr="00A710C7" w:rsidRDefault="008974A6" w:rsidP="00A710C7">
            <w:pPr>
              <w:spacing w:after="0" w:line="240" w:lineRule="auto"/>
              <w:rPr>
                <w:rFonts w:ascii="Meiryo UI" w:hAnsi="Meiryo UI"/>
                <w:sz w:val="20"/>
              </w:rPr>
            </w:pPr>
          </w:p>
        </w:tc>
        <w:tc>
          <w:tcPr>
            <w:tcW w:w="1985" w:type="dxa"/>
            <w:tcBorders>
              <w:bottom w:val="single" w:sz="4" w:space="0" w:color="000000"/>
            </w:tcBorders>
            <w:shd w:val="clear" w:color="auto" w:fill="595959"/>
          </w:tcPr>
          <w:p w:rsidR="008974A6" w:rsidRPr="00A710C7" w:rsidRDefault="008974A6" w:rsidP="00A710C7">
            <w:pPr>
              <w:spacing w:after="0" w:line="240" w:lineRule="auto"/>
              <w:jc w:val="center"/>
              <w:rPr>
                <w:rFonts w:ascii="Meiryo UI" w:hAnsi="Meiryo UI"/>
                <w:b/>
                <w:color w:val="FFFFFF"/>
                <w:sz w:val="20"/>
                <w:lang w:val="ja-JP"/>
              </w:rPr>
            </w:pPr>
            <w:r w:rsidRPr="00A710C7">
              <w:rPr>
                <w:rFonts w:ascii="Meiryo UI" w:hAnsi="Meiryo UI" w:hint="eastAsia"/>
                <w:b/>
                <w:color w:val="FFFFFF"/>
                <w:sz w:val="20"/>
                <w:lang w:val="ja-JP"/>
              </w:rPr>
              <w:t>項目</w:t>
            </w:r>
          </w:p>
        </w:tc>
        <w:tc>
          <w:tcPr>
            <w:tcW w:w="2268" w:type="dxa"/>
            <w:tcBorders>
              <w:bottom w:val="single" w:sz="4" w:space="0" w:color="000000"/>
            </w:tcBorders>
            <w:shd w:val="clear" w:color="auto" w:fill="595959"/>
          </w:tcPr>
          <w:p w:rsidR="008974A6" w:rsidRPr="00A710C7" w:rsidRDefault="008974A6" w:rsidP="00A710C7">
            <w:pPr>
              <w:spacing w:after="0" w:line="240" w:lineRule="auto"/>
              <w:jc w:val="center"/>
              <w:rPr>
                <w:rFonts w:ascii="Meiryo UI" w:hAnsi="Meiryo UI"/>
                <w:b/>
                <w:color w:val="FFFFFF"/>
                <w:sz w:val="20"/>
                <w:lang w:val="ja-JP"/>
              </w:rPr>
            </w:pPr>
            <w:r w:rsidRPr="00A710C7">
              <w:rPr>
                <w:rFonts w:ascii="Meiryo UI" w:hAnsi="Meiryo UI" w:hint="eastAsia"/>
                <w:b/>
                <w:color w:val="FFFFFF"/>
                <w:sz w:val="20"/>
                <w:lang w:val="ja-JP"/>
              </w:rPr>
              <w:t>内容</w:t>
            </w:r>
          </w:p>
        </w:tc>
        <w:tc>
          <w:tcPr>
            <w:tcW w:w="2410" w:type="dxa"/>
            <w:tcBorders>
              <w:bottom w:val="single" w:sz="4" w:space="0" w:color="000000"/>
            </w:tcBorders>
            <w:shd w:val="clear" w:color="auto" w:fill="595959"/>
          </w:tcPr>
          <w:p w:rsidR="008974A6" w:rsidRPr="00A710C7" w:rsidRDefault="008974A6" w:rsidP="00A710C7">
            <w:pPr>
              <w:spacing w:after="0" w:line="240" w:lineRule="auto"/>
              <w:jc w:val="center"/>
              <w:rPr>
                <w:rFonts w:ascii="Meiryo UI" w:hAnsi="Meiryo UI"/>
                <w:b/>
                <w:color w:val="FFFFFF"/>
                <w:sz w:val="20"/>
                <w:lang w:val="ja-JP"/>
              </w:rPr>
            </w:pPr>
            <w:r w:rsidRPr="00A710C7">
              <w:rPr>
                <w:rFonts w:ascii="Meiryo UI" w:hAnsi="Meiryo UI" w:hint="eastAsia"/>
                <w:b/>
                <w:color w:val="FFFFFF"/>
                <w:sz w:val="20"/>
                <w:lang w:val="ja-JP"/>
              </w:rPr>
              <w:t>チェック方法</w:t>
            </w:r>
          </w:p>
        </w:tc>
        <w:tc>
          <w:tcPr>
            <w:tcW w:w="2794" w:type="dxa"/>
            <w:tcBorders>
              <w:bottom w:val="single" w:sz="4" w:space="0" w:color="000000"/>
            </w:tcBorders>
            <w:shd w:val="clear" w:color="auto" w:fill="595959"/>
          </w:tcPr>
          <w:p w:rsidR="008974A6" w:rsidRPr="00A710C7" w:rsidRDefault="008974A6" w:rsidP="00A710C7">
            <w:pPr>
              <w:spacing w:after="0" w:line="240" w:lineRule="auto"/>
              <w:jc w:val="center"/>
              <w:rPr>
                <w:rFonts w:ascii="Meiryo UI" w:hAnsi="Meiryo UI"/>
                <w:b/>
                <w:color w:val="FFFFFF"/>
                <w:sz w:val="20"/>
                <w:lang w:val="ja-JP"/>
              </w:rPr>
            </w:pPr>
            <w:r w:rsidRPr="00A710C7">
              <w:rPr>
                <w:rFonts w:ascii="Meiryo UI" w:hAnsi="Meiryo UI" w:hint="eastAsia"/>
                <w:b/>
                <w:color w:val="FFFFFF"/>
                <w:sz w:val="20"/>
                <w:lang w:val="ja-JP"/>
              </w:rPr>
              <w:t>判断基準</w:t>
            </w:r>
          </w:p>
        </w:tc>
        <w:tc>
          <w:tcPr>
            <w:tcW w:w="749" w:type="dxa"/>
            <w:tcBorders>
              <w:bottom w:val="single" w:sz="4" w:space="0" w:color="000000"/>
            </w:tcBorders>
            <w:shd w:val="clear" w:color="auto" w:fill="595959"/>
          </w:tcPr>
          <w:p w:rsidR="008974A6" w:rsidRPr="00A710C7" w:rsidRDefault="008974A6" w:rsidP="00A710C7">
            <w:pPr>
              <w:spacing w:after="0" w:line="240" w:lineRule="auto"/>
              <w:jc w:val="center"/>
              <w:rPr>
                <w:rFonts w:ascii="Meiryo UI" w:hAnsi="Meiryo UI"/>
                <w:b/>
                <w:color w:val="FFFFFF"/>
                <w:sz w:val="20"/>
                <w:lang w:val="ja-JP"/>
              </w:rPr>
            </w:pPr>
            <w:r w:rsidRPr="00A710C7">
              <w:rPr>
                <w:rFonts w:ascii="Meiryo UI" w:hAnsi="Meiryo UI" w:hint="eastAsia"/>
                <w:b/>
                <w:color w:val="FFFFFF"/>
                <w:sz w:val="20"/>
                <w:lang w:val="ja-JP"/>
              </w:rPr>
              <w:t>評価</w:t>
            </w:r>
          </w:p>
        </w:tc>
        <w:tc>
          <w:tcPr>
            <w:tcW w:w="3622" w:type="dxa"/>
            <w:tcBorders>
              <w:bottom w:val="single" w:sz="4" w:space="0" w:color="000000"/>
            </w:tcBorders>
            <w:shd w:val="clear" w:color="auto" w:fill="595959"/>
          </w:tcPr>
          <w:p w:rsidR="008974A6" w:rsidRPr="00A710C7" w:rsidRDefault="008974A6" w:rsidP="00A710C7">
            <w:pPr>
              <w:spacing w:after="0" w:line="240" w:lineRule="auto"/>
              <w:jc w:val="center"/>
              <w:rPr>
                <w:rFonts w:ascii="Meiryo UI" w:hAnsi="Meiryo UI"/>
                <w:b/>
                <w:color w:val="FFFFFF"/>
                <w:sz w:val="20"/>
                <w:lang w:val="ja-JP"/>
              </w:rPr>
            </w:pPr>
            <w:r w:rsidRPr="00A710C7">
              <w:rPr>
                <w:rFonts w:ascii="Meiryo UI" w:hAnsi="Meiryo UI" w:hint="eastAsia"/>
                <w:b/>
                <w:color w:val="FFFFFF"/>
                <w:sz w:val="20"/>
                <w:lang w:val="ja-JP"/>
              </w:rPr>
              <w:t>備考欄</w:t>
            </w:r>
          </w:p>
        </w:tc>
      </w:tr>
      <w:tr w:rsidR="00321636" w:rsidRPr="00A710C7" w:rsidTr="00A710C7">
        <w:tc>
          <w:tcPr>
            <w:tcW w:w="562" w:type="dxa"/>
            <w:vMerge w:val="restart"/>
            <w:shd w:val="clear" w:color="auto" w:fill="FCF2D5"/>
            <w:textDirection w:val="tbRlV"/>
          </w:tcPr>
          <w:p w:rsidR="00321636" w:rsidRPr="00A710C7" w:rsidRDefault="00940F1A" w:rsidP="00A710C7">
            <w:pPr>
              <w:spacing w:after="0" w:line="240" w:lineRule="auto"/>
              <w:ind w:left="113" w:right="113"/>
              <w:rPr>
                <w:rFonts w:ascii="Meiryo UI" w:hAnsi="Meiryo UI"/>
                <w:sz w:val="20"/>
              </w:rPr>
            </w:pPr>
            <w:r w:rsidRPr="00A710C7">
              <w:rPr>
                <w:rFonts w:ascii="Meiryo UI" w:hAnsi="Meiryo UI" w:hint="eastAsia"/>
                <w:sz w:val="22"/>
                <w:szCs w:val="24"/>
              </w:rPr>
              <w:t>業務管理</w:t>
            </w:r>
          </w:p>
        </w:tc>
        <w:tc>
          <w:tcPr>
            <w:tcW w:w="1985"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b/>
                <w:sz w:val="20"/>
              </w:rPr>
            </w:pPr>
            <w:r w:rsidRPr="00A710C7">
              <w:rPr>
                <w:rFonts w:ascii="Meiryo UI" w:hAnsi="Meiryo UI" w:hint="eastAsia"/>
                <w:b/>
                <w:sz w:val="20"/>
              </w:rPr>
              <w:t>契約書</w:t>
            </w:r>
          </w:p>
          <w:p w:rsidR="00321636" w:rsidRPr="00A710C7" w:rsidRDefault="00321636" w:rsidP="00A710C7">
            <w:pPr>
              <w:spacing w:after="0" w:line="240" w:lineRule="auto"/>
              <w:rPr>
                <w:rFonts w:ascii="Meiryo UI" w:hAnsi="Meiryo UI"/>
                <w:b/>
                <w:sz w:val="20"/>
              </w:rPr>
            </w:pPr>
            <w:r w:rsidRPr="00A710C7">
              <w:rPr>
                <w:rFonts w:ascii="Meiryo UI" w:hAnsi="Meiryo UI" w:hint="eastAsia"/>
                <w:b/>
                <w:sz w:val="20"/>
              </w:rPr>
              <w:t>（契約の締結）</w:t>
            </w:r>
          </w:p>
        </w:tc>
        <w:tc>
          <w:tcPr>
            <w:tcW w:w="2268"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すべての排出事業者と契約締結しているか</w:t>
            </w:r>
          </w:p>
        </w:tc>
        <w:tc>
          <w:tcPr>
            <w:tcW w:w="2410"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スポット案件の場合の契約締結の有無を確認し、すべての排出事業者と契約締結しているか</w:t>
            </w:r>
          </w:p>
        </w:tc>
        <w:tc>
          <w:tcPr>
            <w:tcW w:w="2794" w:type="dxa"/>
            <w:tcBorders>
              <w:bottom w:val="single" w:sz="4" w:space="0" w:color="000000"/>
            </w:tcBorders>
            <w:shd w:val="clear" w:color="auto" w:fill="FFFFFF"/>
          </w:tcPr>
          <w:p w:rsidR="0054565D" w:rsidRDefault="00321636" w:rsidP="00A710C7">
            <w:pPr>
              <w:spacing w:after="0" w:line="240" w:lineRule="auto"/>
              <w:rPr>
                <w:rFonts w:ascii="Meiryo UI" w:hAnsi="Meiryo UI"/>
                <w:sz w:val="20"/>
              </w:rPr>
            </w:pPr>
            <w:r w:rsidRPr="00A710C7">
              <w:rPr>
                <w:rFonts w:ascii="Meiryo UI" w:hAnsi="Meiryo UI" w:hint="eastAsia"/>
                <w:sz w:val="20"/>
              </w:rPr>
              <w:t>すべての排出事業者と契約締結していれば○、</w:t>
            </w:r>
          </w:p>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たまにでも未締結があれば×</w:t>
            </w:r>
          </w:p>
        </w:tc>
        <w:tc>
          <w:tcPr>
            <w:tcW w:w="749"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sz w:val="20"/>
              </w:rPr>
            </w:pPr>
          </w:p>
        </w:tc>
        <w:tc>
          <w:tcPr>
            <w:tcW w:w="3622"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sz w:val="20"/>
              </w:rPr>
            </w:pPr>
          </w:p>
        </w:tc>
      </w:tr>
      <w:tr w:rsidR="00321636" w:rsidRPr="00A710C7" w:rsidTr="00A710C7">
        <w:tc>
          <w:tcPr>
            <w:tcW w:w="562" w:type="dxa"/>
            <w:vMerge/>
            <w:shd w:val="clear" w:color="auto" w:fill="FCF2D5"/>
            <w:textDirection w:val="tbRlV"/>
            <w:vAlign w:val="center"/>
          </w:tcPr>
          <w:p w:rsidR="00321636" w:rsidRPr="00A710C7" w:rsidRDefault="00321636" w:rsidP="00A710C7">
            <w:pPr>
              <w:spacing w:after="0" w:line="240" w:lineRule="auto"/>
              <w:ind w:left="113" w:right="113"/>
              <w:jc w:val="both"/>
              <w:rPr>
                <w:rFonts w:ascii="Meiryo UI" w:hAnsi="Meiryo UI"/>
                <w:sz w:val="24"/>
                <w:szCs w:val="24"/>
              </w:rPr>
            </w:pPr>
          </w:p>
        </w:tc>
        <w:tc>
          <w:tcPr>
            <w:tcW w:w="1985" w:type="dxa"/>
            <w:shd w:val="clear" w:color="auto" w:fill="FCF2D5"/>
          </w:tcPr>
          <w:p w:rsidR="00321636" w:rsidRPr="00A710C7" w:rsidRDefault="00321636" w:rsidP="00A710C7">
            <w:pPr>
              <w:spacing w:after="0" w:line="240" w:lineRule="auto"/>
              <w:rPr>
                <w:rFonts w:ascii="Meiryo UI" w:hAnsi="Meiryo UI"/>
                <w:b/>
                <w:sz w:val="20"/>
              </w:rPr>
            </w:pPr>
            <w:r w:rsidRPr="00A710C7">
              <w:rPr>
                <w:rFonts w:ascii="Meiryo UI" w:hAnsi="Meiryo UI" w:hint="eastAsia"/>
                <w:b/>
                <w:sz w:val="20"/>
              </w:rPr>
              <w:t>契約書</w:t>
            </w:r>
          </w:p>
          <w:p w:rsidR="00321636" w:rsidRPr="00A710C7" w:rsidRDefault="00321636" w:rsidP="00A710C7">
            <w:pPr>
              <w:spacing w:after="0" w:line="240" w:lineRule="auto"/>
              <w:rPr>
                <w:rFonts w:ascii="Meiryo UI" w:hAnsi="Meiryo UI"/>
                <w:b/>
                <w:sz w:val="20"/>
              </w:rPr>
            </w:pPr>
            <w:r w:rsidRPr="00A710C7">
              <w:rPr>
                <w:rFonts w:ascii="Meiryo UI" w:hAnsi="Meiryo UI" w:hint="eastAsia"/>
                <w:b/>
                <w:sz w:val="20"/>
              </w:rPr>
              <w:t>（契約書の保存）</w:t>
            </w:r>
          </w:p>
        </w:tc>
        <w:tc>
          <w:tcPr>
            <w:tcW w:w="2268" w:type="dxa"/>
            <w:shd w:val="clear" w:color="auto" w:fill="FCF2D5"/>
          </w:tcPr>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処理委託契約書が法定期間の５年間以上に保管されているか</w:t>
            </w:r>
          </w:p>
        </w:tc>
        <w:tc>
          <w:tcPr>
            <w:tcW w:w="2410" w:type="dxa"/>
            <w:shd w:val="clear" w:color="auto" w:fill="FCF2D5"/>
          </w:tcPr>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契約書の保存期間が何年間なのかを確認し、５年以上かを確認する</w:t>
            </w:r>
          </w:p>
        </w:tc>
        <w:tc>
          <w:tcPr>
            <w:tcW w:w="2794" w:type="dxa"/>
            <w:shd w:val="clear" w:color="auto" w:fill="FCF2D5"/>
          </w:tcPr>
          <w:p w:rsidR="0054565D" w:rsidRDefault="00321636" w:rsidP="00A710C7">
            <w:pPr>
              <w:spacing w:after="0" w:line="240" w:lineRule="auto"/>
              <w:rPr>
                <w:rFonts w:ascii="Meiryo UI" w:hAnsi="Meiryo UI"/>
                <w:sz w:val="20"/>
              </w:rPr>
            </w:pPr>
            <w:r w:rsidRPr="00A710C7">
              <w:rPr>
                <w:rFonts w:ascii="Meiryo UI" w:hAnsi="Meiryo UI" w:hint="eastAsia"/>
                <w:sz w:val="20"/>
              </w:rPr>
              <w:t>５年以上の保管であれば○、</w:t>
            </w:r>
          </w:p>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５年以下であれば×</w:t>
            </w:r>
          </w:p>
        </w:tc>
        <w:tc>
          <w:tcPr>
            <w:tcW w:w="749" w:type="dxa"/>
            <w:shd w:val="clear" w:color="auto" w:fill="FCF2D5"/>
          </w:tcPr>
          <w:p w:rsidR="00321636" w:rsidRPr="00A710C7" w:rsidRDefault="00321636" w:rsidP="00A710C7">
            <w:pPr>
              <w:spacing w:after="0" w:line="240" w:lineRule="auto"/>
              <w:rPr>
                <w:rFonts w:ascii="Meiryo UI" w:hAnsi="Meiryo UI"/>
                <w:sz w:val="20"/>
              </w:rPr>
            </w:pPr>
          </w:p>
        </w:tc>
        <w:tc>
          <w:tcPr>
            <w:tcW w:w="3622" w:type="dxa"/>
            <w:shd w:val="clear" w:color="auto" w:fill="FCF2D5"/>
          </w:tcPr>
          <w:p w:rsidR="00321636" w:rsidRPr="00A710C7" w:rsidRDefault="00321636" w:rsidP="00A710C7">
            <w:pPr>
              <w:spacing w:after="0" w:line="240" w:lineRule="auto"/>
              <w:rPr>
                <w:rFonts w:ascii="Meiryo UI" w:hAnsi="Meiryo UI"/>
                <w:sz w:val="20"/>
              </w:rPr>
            </w:pPr>
          </w:p>
        </w:tc>
      </w:tr>
      <w:tr w:rsidR="00321636" w:rsidRPr="00A710C7" w:rsidTr="00A710C7">
        <w:tc>
          <w:tcPr>
            <w:tcW w:w="562" w:type="dxa"/>
            <w:vMerge/>
            <w:shd w:val="clear" w:color="auto" w:fill="FCF2D5"/>
          </w:tcPr>
          <w:p w:rsidR="00321636" w:rsidRPr="00A710C7" w:rsidRDefault="00321636" w:rsidP="00A710C7">
            <w:pPr>
              <w:spacing w:after="0" w:line="240" w:lineRule="auto"/>
              <w:rPr>
                <w:rFonts w:ascii="Meiryo UI" w:hAnsi="Meiryo UI"/>
                <w:sz w:val="20"/>
              </w:rPr>
            </w:pPr>
          </w:p>
        </w:tc>
        <w:tc>
          <w:tcPr>
            <w:tcW w:w="1985"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b/>
                <w:sz w:val="20"/>
              </w:rPr>
            </w:pPr>
            <w:r w:rsidRPr="00A710C7">
              <w:rPr>
                <w:rFonts w:ascii="Meiryo UI" w:hAnsi="Meiryo UI" w:hint="eastAsia"/>
                <w:b/>
                <w:sz w:val="20"/>
              </w:rPr>
              <w:t>マニフェスト</w:t>
            </w:r>
          </w:p>
          <w:p w:rsidR="00321636" w:rsidRPr="00A710C7" w:rsidRDefault="00321636" w:rsidP="00A710C7">
            <w:pPr>
              <w:spacing w:after="0" w:line="240" w:lineRule="auto"/>
              <w:rPr>
                <w:rFonts w:ascii="Meiryo UI" w:hAnsi="Meiryo UI"/>
                <w:b/>
                <w:sz w:val="20"/>
              </w:rPr>
            </w:pPr>
            <w:r w:rsidRPr="00A710C7">
              <w:rPr>
                <w:rFonts w:ascii="Meiryo UI" w:hAnsi="Meiryo UI" w:hint="eastAsia"/>
                <w:b/>
                <w:sz w:val="20"/>
              </w:rPr>
              <w:t>（受託時）</w:t>
            </w:r>
          </w:p>
        </w:tc>
        <w:tc>
          <w:tcPr>
            <w:tcW w:w="2268"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マニフェスト未交付での収取運搬を請け負っていないか</w:t>
            </w:r>
          </w:p>
        </w:tc>
        <w:tc>
          <w:tcPr>
            <w:tcW w:w="2410"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スポットもしくは急なお客さんの搬入時なども含めて、マニフェストがすべて交付されているか</w:t>
            </w:r>
          </w:p>
        </w:tc>
        <w:tc>
          <w:tcPr>
            <w:tcW w:w="2794" w:type="dxa"/>
            <w:tcBorders>
              <w:bottom w:val="single" w:sz="4" w:space="0" w:color="000000"/>
            </w:tcBorders>
            <w:shd w:val="clear" w:color="auto" w:fill="FFFFFF"/>
          </w:tcPr>
          <w:p w:rsidR="0054565D" w:rsidRDefault="00321636" w:rsidP="00A710C7">
            <w:pPr>
              <w:spacing w:after="0" w:line="240" w:lineRule="auto"/>
              <w:rPr>
                <w:rFonts w:ascii="Meiryo UI" w:hAnsi="Meiryo UI"/>
                <w:sz w:val="20"/>
              </w:rPr>
            </w:pPr>
            <w:r w:rsidRPr="00A710C7">
              <w:rPr>
                <w:rFonts w:ascii="Meiryo UI" w:hAnsi="Meiryo UI" w:hint="eastAsia"/>
                <w:sz w:val="20"/>
              </w:rPr>
              <w:t>マニフェスト未交付での運搬がみられなければ○、</w:t>
            </w:r>
          </w:p>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未交付にも関わらず受け入れることがあれば×</w:t>
            </w:r>
          </w:p>
        </w:tc>
        <w:tc>
          <w:tcPr>
            <w:tcW w:w="749"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sz w:val="20"/>
              </w:rPr>
            </w:pPr>
          </w:p>
        </w:tc>
        <w:tc>
          <w:tcPr>
            <w:tcW w:w="3622"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（収集運搬業者はよくありがち）</w:t>
            </w:r>
          </w:p>
        </w:tc>
      </w:tr>
      <w:tr w:rsidR="00321636" w:rsidRPr="00A710C7" w:rsidTr="00A710C7">
        <w:tc>
          <w:tcPr>
            <w:tcW w:w="562" w:type="dxa"/>
            <w:vMerge/>
            <w:shd w:val="clear" w:color="auto" w:fill="FCF2D5"/>
          </w:tcPr>
          <w:p w:rsidR="00321636" w:rsidRPr="00A710C7" w:rsidRDefault="00321636" w:rsidP="00A710C7">
            <w:pPr>
              <w:spacing w:after="0" w:line="240" w:lineRule="auto"/>
              <w:rPr>
                <w:rFonts w:ascii="Meiryo UI" w:hAnsi="Meiryo UI"/>
                <w:sz w:val="20"/>
              </w:rPr>
            </w:pPr>
          </w:p>
        </w:tc>
        <w:tc>
          <w:tcPr>
            <w:tcW w:w="1985" w:type="dxa"/>
            <w:shd w:val="clear" w:color="auto" w:fill="FCF2D5"/>
          </w:tcPr>
          <w:p w:rsidR="00321636" w:rsidRPr="00A710C7" w:rsidRDefault="00321636" w:rsidP="00A710C7">
            <w:pPr>
              <w:spacing w:after="0" w:line="240" w:lineRule="auto"/>
              <w:rPr>
                <w:rFonts w:ascii="Meiryo UI" w:hAnsi="Meiryo UI"/>
                <w:b/>
                <w:sz w:val="20"/>
              </w:rPr>
            </w:pPr>
            <w:r w:rsidRPr="00A710C7">
              <w:rPr>
                <w:rFonts w:ascii="Meiryo UI" w:hAnsi="Meiryo UI" w:hint="eastAsia"/>
                <w:b/>
                <w:sz w:val="20"/>
              </w:rPr>
              <w:t>マニフェスト</w:t>
            </w:r>
          </w:p>
          <w:p w:rsidR="00321636" w:rsidRPr="00A710C7" w:rsidRDefault="00321636" w:rsidP="00A710C7">
            <w:pPr>
              <w:spacing w:after="0" w:line="240" w:lineRule="auto"/>
              <w:rPr>
                <w:rFonts w:ascii="Meiryo UI" w:hAnsi="Meiryo UI"/>
                <w:b/>
                <w:sz w:val="20"/>
              </w:rPr>
            </w:pPr>
            <w:r w:rsidRPr="00A710C7">
              <w:rPr>
                <w:rFonts w:ascii="Meiryo UI" w:hAnsi="Meiryo UI" w:hint="eastAsia"/>
                <w:b/>
                <w:sz w:val="20"/>
              </w:rPr>
              <w:t>（記載事項）</w:t>
            </w:r>
          </w:p>
        </w:tc>
        <w:tc>
          <w:tcPr>
            <w:tcW w:w="2268" w:type="dxa"/>
            <w:shd w:val="clear" w:color="auto" w:fill="FCF2D5"/>
          </w:tcPr>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マニフェストB2票の書き方が適切か</w:t>
            </w:r>
          </w:p>
        </w:tc>
        <w:tc>
          <w:tcPr>
            <w:tcW w:w="2410" w:type="dxa"/>
            <w:shd w:val="clear" w:color="auto" w:fill="FCF2D5"/>
          </w:tcPr>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マニフェストの綴りなどを見せてもらい、記載内容が適切かを確認する</w:t>
            </w:r>
          </w:p>
        </w:tc>
        <w:tc>
          <w:tcPr>
            <w:tcW w:w="2794" w:type="dxa"/>
            <w:shd w:val="clear" w:color="auto" w:fill="FCF2D5"/>
          </w:tcPr>
          <w:p w:rsidR="0054565D" w:rsidRDefault="00321636" w:rsidP="00A710C7">
            <w:pPr>
              <w:spacing w:after="0" w:line="240" w:lineRule="auto"/>
              <w:rPr>
                <w:rFonts w:ascii="Meiryo UI" w:hAnsi="Meiryo UI"/>
                <w:sz w:val="20"/>
              </w:rPr>
            </w:pPr>
            <w:r w:rsidRPr="00A710C7">
              <w:rPr>
                <w:rFonts w:ascii="Meiryo UI" w:hAnsi="Meiryo UI" w:hint="eastAsia"/>
                <w:sz w:val="20"/>
              </w:rPr>
              <w:t>B2票の記入の方法など適切であれば○、</w:t>
            </w:r>
          </w:p>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記入方法に不安を覚えるのであれば△、不適切であれば×</w:t>
            </w:r>
          </w:p>
        </w:tc>
        <w:tc>
          <w:tcPr>
            <w:tcW w:w="749" w:type="dxa"/>
            <w:shd w:val="clear" w:color="auto" w:fill="FCF2D5"/>
          </w:tcPr>
          <w:p w:rsidR="00321636" w:rsidRPr="00A710C7" w:rsidRDefault="00321636" w:rsidP="00A710C7">
            <w:pPr>
              <w:spacing w:after="0" w:line="240" w:lineRule="auto"/>
              <w:rPr>
                <w:rFonts w:ascii="Meiryo UI" w:hAnsi="Meiryo UI"/>
                <w:sz w:val="20"/>
              </w:rPr>
            </w:pPr>
          </w:p>
        </w:tc>
        <w:tc>
          <w:tcPr>
            <w:tcW w:w="3622" w:type="dxa"/>
            <w:shd w:val="clear" w:color="auto" w:fill="FCF2D5"/>
          </w:tcPr>
          <w:p w:rsidR="00321636" w:rsidRPr="00A710C7" w:rsidRDefault="00321636" w:rsidP="00A710C7">
            <w:pPr>
              <w:spacing w:after="0" w:line="240" w:lineRule="auto"/>
              <w:rPr>
                <w:rFonts w:ascii="Meiryo UI" w:hAnsi="Meiryo UI"/>
                <w:sz w:val="20"/>
              </w:rPr>
            </w:pPr>
          </w:p>
        </w:tc>
      </w:tr>
      <w:tr w:rsidR="00321636" w:rsidRPr="00A710C7" w:rsidTr="00A710C7">
        <w:tc>
          <w:tcPr>
            <w:tcW w:w="562" w:type="dxa"/>
            <w:vMerge/>
            <w:shd w:val="clear" w:color="auto" w:fill="FCF2D5"/>
          </w:tcPr>
          <w:p w:rsidR="00321636" w:rsidRPr="00A710C7" w:rsidRDefault="00321636" w:rsidP="00A710C7">
            <w:pPr>
              <w:spacing w:after="0" w:line="240" w:lineRule="auto"/>
              <w:rPr>
                <w:rFonts w:ascii="Meiryo UI" w:hAnsi="Meiryo UI"/>
                <w:sz w:val="20"/>
              </w:rPr>
            </w:pPr>
          </w:p>
        </w:tc>
        <w:tc>
          <w:tcPr>
            <w:tcW w:w="1985"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b/>
                <w:sz w:val="20"/>
              </w:rPr>
            </w:pPr>
            <w:r w:rsidRPr="00A710C7">
              <w:rPr>
                <w:rFonts w:ascii="Meiryo UI" w:hAnsi="Meiryo UI" w:hint="eastAsia"/>
                <w:b/>
                <w:sz w:val="20"/>
              </w:rPr>
              <w:t>マニフェスト</w:t>
            </w:r>
          </w:p>
          <w:p w:rsidR="00321636" w:rsidRPr="00A710C7" w:rsidRDefault="00321636" w:rsidP="00A710C7">
            <w:pPr>
              <w:spacing w:after="0" w:line="240" w:lineRule="auto"/>
              <w:rPr>
                <w:rFonts w:ascii="Meiryo UI" w:hAnsi="Meiryo UI"/>
                <w:b/>
                <w:sz w:val="20"/>
              </w:rPr>
            </w:pPr>
            <w:r w:rsidRPr="00A710C7">
              <w:rPr>
                <w:rFonts w:ascii="Meiryo UI" w:hAnsi="Meiryo UI" w:hint="eastAsia"/>
                <w:b/>
                <w:sz w:val="20"/>
              </w:rPr>
              <w:t>（返送管理）</w:t>
            </w:r>
          </w:p>
        </w:tc>
        <w:tc>
          <w:tcPr>
            <w:tcW w:w="2268"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マニフェストB2票の返送のタイミングが適切か</w:t>
            </w:r>
          </w:p>
        </w:tc>
        <w:tc>
          <w:tcPr>
            <w:tcW w:w="2410"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マニフェスト返送の社内ルールを確認し、未収運にも関わらず返送、もしくは遅返送などないか確認する</w:t>
            </w:r>
          </w:p>
        </w:tc>
        <w:tc>
          <w:tcPr>
            <w:tcW w:w="2794" w:type="dxa"/>
            <w:tcBorders>
              <w:bottom w:val="single" w:sz="4" w:space="0" w:color="000000"/>
            </w:tcBorders>
            <w:shd w:val="clear" w:color="auto" w:fill="FFFFFF"/>
          </w:tcPr>
          <w:p w:rsidR="0054565D" w:rsidRDefault="00321636" w:rsidP="00A710C7">
            <w:pPr>
              <w:spacing w:after="0" w:line="240" w:lineRule="auto"/>
              <w:rPr>
                <w:rFonts w:ascii="Meiryo UI" w:hAnsi="Meiryo UI"/>
                <w:sz w:val="20"/>
              </w:rPr>
            </w:pPr>
            <w:r w:rsidRPr="00A710C7">
              <w:rPr>
                <w:rFonts w:ascii="Meiryo UI" w:hAnsi="Meiryo UI" w:hint="eastAsia"/>
                <w:sz w:val="20"/>
              </w:rPr>
              <w:t>未収運にも関わらず返送、もしくは90日以上返送しないなどがあれば×、</w:t>
            </w:r>
          </w:p>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返送管理が適切であれば○</w:t>
            </w:r>
          </w:p>
        </w:tc>
        <w:tc>
          <w:tcPr>
            <w:tcW w:w="749"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sz w:val="20"/>
              </w:rPr>
            </w:pPr>
          </w:p>
        </w:tc>
        <w:tc>
          <w:tcPr>
            <w:tcW w:w="3622"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sz w:val="20"/>
              </w:rPr>
            </w:pPr>
          </w:p>
        </w:tc>
      </w:tr>
      <w:tr w:rsidR="00321636" w:rsidRPr="00A710C7" w:rsidTr="00A710C7">
        <w:tc>
          <w:tcPr>
            <w:tcW w:w="562" w:type="dxa"/>
            <w:vMerge/>
            <w:shd w:val="clear" w:color="auto" w:fill="FCF2D5"/>
          </w:tcPr>
          <w:p w:rsidR="00321636" w:rsidRPr="00A710C7" w:rsidRDefault="00321636" w:rsidP="00A710C7">
            <w:pPr>
              <w:spacing w:after="0" w:line="240" w:lineRule="auto"/>
              <w:rPr>
                <w:rFonts w:ascii="Meiryo UI" w:hAnsi="Meiryo UI"/>
                <w:sz w:val="20"/>
              </w:rPr>
            </w:pPr>
          </w:p>
        </w:tc>
        <w:tc>
          <w:tcPr>
            <w:tcW w:w="1985" w:type="dxa"/>
            <w:tcBorders>
              <w:bottom w:val="single" w:sz="4" w:space="0" w:color="000000"/>
            </w:tcBorders>
            <w:shd w:val="clear" w:color="auto" w:fill="FCF2D5"/>
          </w:tcPr>
          <w:p w:rsidR="00321636" w:rsidRPr="00A710C7" w:rsidRDefault="00321636" w:rsidP="00A710C7">
            <w:pPr>
              <w:spacing w:after="0" w:line="240" w:lineRule="auto"/>
              <w:rPr>
                <w:rFonts w:ascii="Meiryo UI" w:hAnsi="Meiryo UI"/>
                <w:b/>
                <w:sz w:val="20"/>
              </w:rPr>
            </w:pPr>
            <w:r w:rsidRPr="00A710C7">
              <w:rPr>
                <w:rFonts w:ascii="Meiryo UI" w:hAnsi="Meiryo UI" w:hint="eastAsia"/>
                <w:b/>
                <w:sz w:val="20"/>
              </w:rPr>
              <w:t>マニフェスト</w:t>
            </w:r>
          </w:p>
          <w:p w:rsidR="00321636" w:rsidRPr="00A710C7" w:rsidRDefault="00321636" w:rsidP="00A710C7">
            <w:pPr>
              <w:spacing w:after="0" w:line="240" w:lineRule="auto"/>
              <w:rPr>
                <w:rFonts w:ascii="Meiryo UI" w:hAnsi="Meiryo UI"/>
                <w:b/>
                <w:sz w:val="20"/>
              </w:rPr>
            </w:pPr>
            <w:r w:rsidRPr="00A710C7">
              <w:rPr>
                <w:rFonts w:ascii="Meiryo UI" w:hAnsi="Meiryo UI" w:hint="eastAsia"/>
                <w:b/>
                <w:sz w:val="20"/>
              </w:rPr>
              <w:t>（保存）</w:t>
            </w:r>
          </w:p>
        </w:tc>
        <w:tc>
          <w:tcPr>
            <w:tcW w:w="2268" w:type="dxa"/>
            <w:tcBorders>
              <w:bottom w:val="single" w:sz="4" w:space="0" w:color="000000"/>
            </w:tcBorders>
            <w:shd w:val="clear" w:color="auto" w:fill="FCF2D5"/>
          </w:tcPr>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マニフェストが５年間以上保管されているか</w:t>
            </w:r>
          </w:p>
        </w:tc>
        <w:tc>
          <w:tcPr>
            <w:tcW w:w="2410" w:type="dxa"/>
            <w:tcBorders>
              <w:bottom w:val="single" w:sz="4" w:space="0" w:color="000000"/>
            </w:tcBorders>
            <w:shd w:val="clear" w:color="auto" w:fill="FCF2D5"/>
          </w:tcPr>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マニフェストの保存期間が何年間かを確認し、５年以上かを確認する</w:t>
            </w:r>
          </w:p>
        </w:tc>
        <w:tc>
          <w:tcPr>
            <w:tcW w:w="2794" w:type="dxa"/>
            <w:tcBorders>
              <w:bottom w:val="single" w:sz="4" w:space="0" w:color="000000"/>
            </w:tcBorders>
            <w:shd w:val="clear" w:color="auto" w:fill="FCF2D5"/>
          </w:tcPr>
          <w:p w:rsidR="0054565D" w:rsidRDefault="00321636" w:rsidP="00A710C7">
            <w:pPr>
              <w:spacing w:after="0" w:line="240" w:lineRule="auto"/>
              <w:rPr>
                <w:rFonts w:ascii="Meiryo UI" w:hAnsi="Meiryo UI"/>
                <w:sz w:val="20"/>
              </w:rPr>
            </w:pPr>
            <w:r w:rsidRPr="00A710C7">
              <w:rPr>
                <w:rFonts w:ascii="Meiryo UI" w:hAnsi="Meiryo UI" w:hint="eastAsia"/>
                <w:sz w:val="20"/>
              </w:rPr>
              <w:t>５年以上の保管であれば○、</w:t>
            </w:r>
          </w:p>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５年以下であれば×</w:t>
            </w:r>
          </w:p>
        </w:tc>
        <w:tc>
          <w:tcPr>
            <w:tcW w:w="749" w:type="dxa"/>
            <w:tcBorders>
              <w:bottom w:val="single" w:sz="4" w:space="0" w:color="000000"/>
            </w:tcBorders>
            <w:shd w:val="clear" w:color="auto" w:fill="FCF2D5"/>
          </w:tcPr>
          <w:p w:rsidR="00321636" w:rsidRPr="00A710C7" w:rsidRDefault="00321636" w:rsidP="00A710C7">
            <w:pPr>
              <w:spacing w:after="0" w:line="240" w:lineRule="auto"/>
              <w:rPr>
                <w:rFonts w:ascii="Meiryo UI" w:hAnsi="Meiryo UI"/>
                <w:sz w:val="20"/>
              </w:rPr>
            </w:pPr>
          </w:p>
        </w:tc>
        <w:tc>
          <w:tcPr>
            <w:tcW w:w="3622" w:type="dxa"/>
            <w:tcBorders>
              <w:bottom w:val="single" w:sz="4" w:space="0" w:color="000000"/>
            </w:tcBorders>
            <w:shd w:val="clear" w:color="auto" w:fill="FCF2D5"/>
          </w:tcPr>
          <w:p w:rsidR="00321636" w:rsidRPr="00A710C7" w:rsidRDefault="00321636" w:rsidP="00A710C7">
            <w:pPr>
              <w:spacing w:after="0" w:line="240" w:lineRule="auto"/>
              <w:rPr>
                <w:rFonts w:ascii="Meiryo UI" w:hAnsi="Meiryo UI"/>
                <w:sz w:val="20"/>
              </w:rPr>
            </w:pPr>
          </w:p>
        </w:tc>
      </w:tr>
      <w:tr w:rsidR="00321636" w:rsidRPr="00A710C7" w:rsidTr="00A710C7">
        <w:tc>
          <w:tcPr>
            <w:tcW w:w="562" w:type="dxa"/>
            <w:vMerge/>
            <w:tcBorders>
              <w:bottom w:val="single" w:sz="4" w:space="0" w:color="5B9BD5"/>
            </w:tcBorders>
            <w:shd w:val="clear" w:color="auto" w:fill="FCF2D5"/>
          </w:tcPr>
          <w:p w:rsidR="00321636" w:rsidRPr="00A710C7" w:rsidRDefault="00321636" w:rsidP="00A710C7">
            <w:pPr>
              <w:spacing w:after="0" w:line="240" w:lineRule="auto"/>
              <w:rPr>
                <w:rFonts w:ascii="Meiryo UI" w:hAnsi="Meiryo UI"/>
                <w:sz w:val="20"/>
              </w:rPr>
            </w:pPr>
          </w:p>
        </w:tc>
        <w:tc>
          <w:tcPr>
            <w:tcW w:w="1985"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b/>
                <w:sz w:val="20"/>
              </w:rPr>
            </w:pPr>
            <w:r w:rsidRPr="00A710C7">
              <w:rPr>
                <w:rFonts w:ascii="Meiryo UI" w:hAnsi="Meiryo UI" w:hint="eastAsia"/>
                <w:b/>
                <w:sz w:val="20"/>
              </w:rPr>
              <w:t>帳簿</w:t>
            </w:r>
          </w:p>
        </w:tc>
        <w:tc>
          <w:tcPr>
            <w:tcW w:w="2268"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収運実績やマニフェスト管理など帳簿があるか。継続して記録しているか</w:t>
            </w:r>
          </w:p>
        </w:tc>
        <w:tc>
          <w:tcPr>
            <w:tcW w:w="2410"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左記の確認ができる書面を見せてもらう</w:t>
            </w:r>
          </w:p>
        </w:tc>
        <w:tc>
          <w:tcPr>
            <w:tcW w:w="2794"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sz w:val="20"/>
              </w:rPr>
            </w:pPr>
            <w:r w:rsidRPr="00A710C7">
              <w:rPr>
                <w:rFonts w:ascii="Meiryo UI" w:hAnsi="Meiryo UI" w:hint="eastAsia"/>
                <w:sz w:val="20"/>
              </w:rPr>
              <w:t>帳簿がすべて記録されており、適切であれば○、不安を覚える場合は△、不適切であれば×</w:t>
            </w:r>
          </w:p>
          <w:p w:rsidR="00321636" w:rsidRPr="0054565D" w:rsidRDefault="00321636" w:rsidP="00A710C7">
            <w:pPr>
              <w:spacing w:after="0" w:line="240" w:lineRule="auto"/>
              <w:rPr>
                <w:rFonts w:ascii="Meiryo UI" w:hAnsi="Meiryo UI"/>
                <w:sz w:val="20"/>
              </w:rPr>
            </w:pPr>
          </w:p>
        </w:tc>
        <w:tc>
          <w:tcPr>
            <w:tcW w:w="749"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sz w:val="20"/>
              </w:rPr>
            </w:pPr>
          </w:p>
        </w:tc>
        <w:tc>
          <w:tcPr>
            <w:tcW w:w="3622" w:type="dxa"/>
            <w:tcBorders>
              <w:bottom w:val="single" w:sz="4" w:space="0" w:color="000000"/>
            </w:tcBorders>
            <w:shd w:val="clear" w:color="auto" w:fill="FFFFFF"/>
          </w:tcPr>
          <w:p w:rsidR="00321636" w:rsidRPr="00A710C7" w:rsidRDefault="00321636" w:rsidP="00A710C7">
            <w:pPr>
              <w:spacing w:after="0" w:line="240" w:lineRule="auto"/>
              <w:rPr>
                <w:rFonts w:ascii="Meiryo UI" w:hAnsi="Meiryo UI"/>
                <w:sz w:val="20"/>
              </w:rPr>
            </w:pPr>
          </w:p>
        </w:tc>
      </w:tr>
    </w:tbl>
    <w:p w:rsidR="00A710C7" w:rsidRPr="00A710C7" w:rsidRDefault="00A710C7" w:rsidP="00A710C7">
      <w:pPr>
        <w:spacing w:after="0"/>
        <w:rPr>
          <w:vanish/>
        </w:rPr>
      </w:pPr>
    </w:p>
    <w:tbl>
      <w:tblPr>
        <w:tblpPr w:leftFromText="142" w:rightFromText="142" w:vertAnchor="text" w:tblpY="-12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29" w:type="dxa"/>
        </w:tblCellMar>
        <w:tblLook w:val="0420" w:firstRow="1" w:lastRow="0" w:firstColumn="0" w:lastColumn="0" w:noHBand="0" w:noVBand="1"/>
      </w:tblPr>
      <w:tblGrid>
        <w:gridCol w:w="562"/>
        <w:gridCol w:w="1985"/>
        <w:gridCol w:w="2268"/>
        <w:gridCol w:w="2410"/>
        <w:gridCol w:w="2794"/>
        <w:gridCol w:w="749"/>
        <w:gridCol w:w="3622"/>
      </w:tblGrid>
      <w:tr w:rsidR="003F10C5" w:rsidRPr="00A710C7" w:rsidTr="00A710C7">
        <w:tc>
          <w:tcPr>
            <w:tcW w:w="562" w:type="dxa"/>
            <w:tcBorders>
              <w:top w:val="single" w:sz="4" w:space="0" w:color="5B9BD5"/>
              <w:left w:val="single" w:sz="4" w:space="0" w:color="5B9BD5"/>
              <w:bottom w:val="single" w:sz="4" w:space="0" w:color="000000"/>
              <w:right w:val="nil"/>
            </w:tcBorders>
            <w:shd w:val="clear" w:color="auto" w:fill="595959"/>
          </w:tcPr>
          <w:p w:rsidR="00F05461" w:rsidRPr="00A710C7" w:rsidRDefault="00F05461" w:rsidP="00A710C7">
            <w:pPr>
              <w:spacing w:after="0" w:line="240" w:lineRule="auto"/>
              <w:jc w:val="center"/>
              <w:rPr>
                <w:rFonts w:ascii="Meiryo UI" w:hAnsi="Meiryo UI"/>
                <w:b/>
                <w:bCs/>
                <w:color w:val="FFFFFF"/>
                <w:sz w:val="20"/>
                <w:lang w:val="ja-JP"/>
              </w:rPr>
            </w:pPr>
          </w:p>
        </w:tc>
        <w:tc>
          <w:tcPr>
            <w:tcW w:w="1985" w:type="dxa"/>
            <w:tcBorders>
              <w:top w:val="single" w:sz="4" w:space="0" w:color="000000"/>
              <w:left w:val="nil"/>
              <w:bottom w:val="single" w:sz="4" w:space="0" w:color="000000"/>
              <w:right w:val="nil"/>
            </w:tcBorders>
            <w:shd w:val="clear" w:color="auto" w:fill="595959"/>
          </w:tcPr>
          <w:p w:rsidR="00F05461" w:rsidRPr="00A710C7" w:rsidRDefault="00F05461" w:rsidP="00A710C7">
            <w:pPr>
              <w:spacing w:after="0" w:line="240" w:lineRule="auto"/>
              <w:jc w:val="center"/>
              <w:rPr>
                <w:rFonts w:ascii="Meiryo UI" w:hAnsi="Meiryo UI"/>
                <w:b/>
                <w:bCs/>
                <w:color w:val="FFFFFF"/>
                <w:sz w:val="20"/>
                <w:lang w:val="ja-JP"/>
              </w:rPr>
            </w:pPr>
            <w:r w:rsidRPr="00A710C7">
              <w:rPr>
                <w:rFonts w:ascii="Meiryo UI" w:hAnsi="Meiryo UI" w:hint="eastAsia"/>
                <w:b/>
                <w:bCs/>
                <w:color w:val="FFFFFF"/>
                <w:sz w:val="20"/>
                <w:lang w:val="ja-JP"/>
              </w:rPr>
              <w:t>項目</w:t>
            </w:r>
          </w:p>
        </w:tc>
        <w:tc>
          <w:tcPr>
            <w:tcW w:w="2268" w:type="dxa"/>
            <w:tcBorders>
              <w:top w:val="single" w:sz="4" w:space="0" w:color="000000"/>
              <w:left w:val="nil"/>
              <w:bottom w:val="single" w:sz="4" w:space="0" w:color="000000"/>
              <w:right w:val="nil"/>
            </w:tcBorders>
            <w:shd w:val="clear" w:color="auto" w:fill="595959"/>
          </w:tcPr>
          <w:p w:rsidR="00F05461" w:rsidRPr="00A710C7" w:rsidRDefault="00F05461" w:rsidP="00A710C7">
            <w:pPr>
              <w:spacing w:after="0" w:line="240" w:lineRule="auto"/>
              <w:jc w:val="center"/>
              <w:rPr>
                <w:rFonts w:ascii="Meiryo UI" w:hAnsi="Meiryo UI"/>
                <w:b/>
                <w:bCs/>
                <w:color w:val="FFFFFF"/>
                <w:sz w:val="20"/>
                <w:lang w:val="ja-JP"/>
              </w:rPr>
            </w:pPr>
            <w:r w:rsidRPr="00A710C7">
              <w:rPr>
                <w:rFonts w:ascii="Meiryo UI" w:hAnsi="Meiryo UI" w:hint="eastAsia"/>
                <w:b/>
                <w:bCs/>
                <w:color w:val="FFFFFF"/>
                <w:sz w:val="20"/>
                <w:lang w:val="ja-JP"/>
              </w:rPr>
              <w:t>内容</w:t>
            </w:r>
          </w:p>
        </w:tc>
        <w:tc>
          <w:tcPr>
            <w:tcW w:w="2410" w:type="dxa"/>
            <w:tcBorders>
              <w:top w:val="single" w:sz="4" w:space="0" w:color="000000"/>
              <w:left w:val="nil"/>
              <w:bottom w:val="single" w:sz="4" w:space="0" w:color="000000"/>
              <w:right w:val="nil"/>
            </w:tcBorders>
            <w:shd w:val="clear" w:color="auto" w:fill="595959"/>
          </w:tcPr>
          <w:p w:rsidR="00F05461" w:rsidRPr="00A710C7" w:rsidRDefault="00F05461" w:rsidP="00A710C7">
            <w:pPr>
              <w:spacing w:after="0" w:line="240" w:lineRule="auto"/>
              <w:jc w:val="center"/>
              <w:rPr>
                <w:rFonts w:ascii="Meiryo UI" w:hAnsi="Meiryo UI"/>
                <w:b/>
                <w:bCs/>
                <w:color w:val="FFFFFF"/>
                <w:sz w:val="20"/>
                <w:lang w:val="ja-JP"/>
              </w:rPr>
            </w:pPr>
            <w:r w:rsidRPr="00A710C7">
              <w:rPr>
                <w:rFonts w:ascii="Meiryo UI" w:hAnsi="Meiryo UI" w:hint="eastAsia"/>
                <w:b/>
                <w:bCs/>
                <w:color w:val="FFFFFF"/>
                <w:sz w:val="20"/>
                <w:lang w:val="ja-JP"/>
              </w:rPr>
              <w:t>チェック方法</w:t>
            </w:r>
          </w:p>
        </w:tc>
        <w:tc>
          <w:tcPr>
            <w:tcW w:w="2794" w:type="dxa"/>
            <w:tcBorders>
              <w:top w:val="single" w:sz="4" w:space="0" w:color="000000"/>
              <w:left w:val="nil"/>
              <w:bottom w:val="single" w:sz="4" w:space="0" w:color="000000"/>
              <w:right w:val="nil"/>
            </w:tcBorders>
            <w:shd w:val="clear" w:color="auto" w:fill="595959"/>
          </w:tcPr>
          <w:p w:rsidR="00F05461" w:rsidRPr="00A710C7" w:rsidRDefault="00F05461" w:rsidP="00A710C7">
            <w:pPr>
              <w:spacing w:after="0" w:line="240" w:lineRule="auto"/>
              <w:jc w:val="center"/>
              <w:rPr>
                <w:rFonts w:ascii="Meiryo UI" w:hAnsi="Meiryo UI"/>
                <w:b/>
                <w:bCs/>
                <w:color w:val="FFFFFF"/>
                <w:sz w:val="20"/>
                <w:lang w:val="ja-JP"/>
              </w:rPr>
            </w:pPr>
            <w:r w:rsidRPr="00A710C7">
              <w:rPr>
                <w:rFonts w:ascii="Meiryo UI" w:hAnsi="Meiryo UI" w:hint="eastAsia"/>
                <w:b/>
                <w:bCs/>
                <w:color w:val="FFFFFF"/>
                <w:sz w:val="20"/>
                <w:lang w:val="ja-JP"/>
              </w:rPr>
              <w:t>判断基準</w:t>
            </w:r>
          </w:p>
        </w:tc>
        <w:tc>
          <w:tcPr>
            <w:tcW w:w="749" w:type="dxa"/>
            <w:tcBorders>
              <w:top w:val="single" w:sz="4" w:space="0" w:color="000000"/>
              <w:left w:val="nil"/>
              <w:bottom w:val="single" w:sz="4" w:space="0" w:color="000000"/>
              <w:right w:val="nil"/>
            </w:tcBorders>
            <w:shd w:val="clear" w:color="auto" w:fill="595959"/>
          </w:tcPr>
          <w:p w:rsidR="00F05461" w:rsidRPr="00A710C7" w:rsidRDefault="00F05461" w:rsidP="00A710C7">
            <w:pPr>
              <w:spacing w:after="0" w:line="240" w:lineRule="auto"/>
              <w:jc w:val="center"/>
              <w:rPr>
                <w:rFonts w:ascii="Meiryo UI" w:hAnsi="Meiryo UI"/>
                <w:b/>
                <w:bCs/>
                <w:color w:val="FFFFFF"/>
                <w:sz w:val="20"/>
                <w:lang w:val="ja-JP"/>
              </w:rPr>
            </w:pPr>
            <w:r w:rsidRPr="00A710C7">
              <w:rPr>
                <w:rFonts w:ascii="Meiryo UI" w:hAnsi="Meiryo UI" w:hint="eastAsia"/>
                <w:b/>
                <w:bCs/>
                <w:color w:val="FFFFFF"/>
                <w:sz w:val="20"/>
                <w:lang w:val="ja-JP"/>
              </w:rPr>
              <w:t>評価</w:t>
            </w:r>
          </w:p>
        </w:tc>
        <w:tc>
          <w:tcPr>
            <w:tcW w:w="3622" w:type="dxa"/>
            <w:tcBorders>
              <w:top w:val="single" w:sz="4" w:space="0" w:color="000000"/>
              <w:left w:val="nil"/>
              <w:bottom w:val="single" w:sz="4" w:space="0" w:color="000000"/>
              <w:right w:val="single" w:sz="4" w:space="0" w:color="5B9BD5"/>
            </w:tcBorders>
            <w:shd w:val="clear" w:color="auto" w:fill="595959"/>
          </w:tcPr>
          <w:p w:rsidR="00F05461" w:rsidRPr="00A710C7" w:rsidRDefault="00F05461" w:rsidP="00A710C7">
            <w:pPr>
              <w:spacing w:after="0" w:line="240" w:lineRule="auto"/>
              <w:jc w:val="center"/>
              <w:rPr>
                <w:rFonts w:ascii="Meiryo UI" w:hAnsi="Meiryo UI"/>
                <w:b/>
                <w:bCs/>
                <w:color w:val="FFFFFF"/>
                <w:sz w:val="20"/>
                <w:lang w:val="ja-JP"/>
              </w:rPr>
            </w:pPr>
            <w:r w:rsidRPr="00A710C7">
              <w:rPr>
                <w:rFonts w:ascii="Meiryo UI" w:hAnsi="Meiryo UI" w:hint="eastAsia"/>
                <w:b/>
                <w:bCs/>
                <w:color w:val="FFFFFF"/>
                <w:sz w:val="20"/>
                <w:lang w:val="ja-JP"/>
              </w:rPr>
              <w:t>備考欄</w:t>
            </w:r>
          </w:p>
        </w:tc>
      </w:tr>
      <w:tr w:rsidR="00AF0566" w:rsidRPr="00A710C7" w:rsidTr="00A710C7">
        <w:tc>
          <w:tcPr>
            <w:tcW w:w="562" w:type="dxa"/>
            <w:vMerge w:val="restart"/>
            <w:tcBorders>
              <w:top w:val="single" w:sz="4" w:space="0" w:color="000000"/>
            </w:tcBorders>
            <w:shd w:val="clear" w:color="auto" w:fill="FCE6E1"/>
            <w:textDirection w:val="tbRlV"/>
            <w:vAlign w:val="center"/>
          </w:tcPr>
          <w:p w:rsidR="00AF0566" w:rsidRPr="00A710C7" w:rsidRDefault="00AF0566" w:rsidP="00A710C7">
            <w:pPr>
              <w:spacing w:after="0" w:line="240" w:lineRule="auto"/>
              <w:ind w:left="113" w:right="113"/>
              <w:jc w:val="both"/>
              <w:rPr>
                <w:rFonts w:ascii="Meiryo UI" w:hAnsi="Meiryo UI"/>
                <w:sz w:val="24"/>
                <w:szCs w:val="24"/>
              </w:rPr>
            </w:pPr>
            <w:r w:rsidRPr="00A710C7">
              <w:rPr>
                <w:rFonts w:ascii="Meiryo UI" w:hAnsi="Meiryo UI" w:hint="eastAsia"/>
                <w:sz w:val="24"/>
                <w:szCs w:val="24"/>
              </w:rPr>
              <w:t>収集運搬</w:t>
            </w:r>
          </w:p>
        </w:tc>
        <w:tc>
          <w:tcPr>
            <w:tcW w:w="1985" w:type="dxa"/>
            <w:tcBorders>
              <w:top w:val="single" w:sz="4" w:space="0" w:color="000000"/>
            </w:tcBorders>
            <w:shd w:val="clear" w:color="auto" w:fill="FCE6E1"/>
          </w:tcPr>
          <w:p w:rsidR="00AF0566" w:rsidRPr="00A710C7" w:rsidRDefault="00AF0566" w:rsidP="00A710C7">
            <w:pPr>
              <w:spacing w:after="0" w:line="240" w:lineRule="auto"/>
              <w:rPr>
                <w:rFonts w:ascii="Meiryo UI" w:hAnsi="Meiryo UI"/>
                <w:b/>
                <w:sz w:val="20"/>
              </w:rPr>
            </w:pPr>
            <w:r w:rsidRPr="00A710C7">
              <w:rPr>
                <w:rFonts w:ascii="Meiryo UI" w:hAnsi="Meiryo UI" w:hint="eastAsia"/>
                <w:b/>
                <w:sz w:val="20"/>
              </w:rPr>
              <w:t>車両の表示</w:t>
            </w:r>
          </w:p>
        </w:tc>
        <w:tc>
          <w:tcPr>
            <w:tcW w:w="2268" w:type="dxa"/>
            <w:tcBorders>
              <w:top w:val="single" w:sz="4" w:space="0" w:color="000000"/>
            </w:tcBorders>
            <w:shd w:val="clear" w:color="auto" w:fill="FCE6E1"/>
          </w:tcPr>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「産業廃棄物収集運搬車」、「社名」、「許可番号」の車両への表示の有無</w:t>
            </w:r>
          </w:p>
        </w:tc>
        <w:tc>
          <w:tcPr>
            <w:tcW w:w="2410" w:type="dxa"/>
            <w:tcBorders>
              <w:top w:val="single" w:sz="4" w:space="0" w:color="000000"/>
            </w:tcBorders>
            <w:shd w:val="clear" w:color="auto" w:fill="FCE6E1"/>
          </w:tcPr>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車両の両側面に、左記の３つの表示があるか</w:t>
            </w:r>
          </w:p>
        </w:tc>
        <w:tc>
          <w:tcPr>
            <w:tcW w:w="2794" w:type="dxa"/>
            <w:tcBorders>
              <w:top w:val="single" w:sz="4" w:space="0" w:color="000000"/>
            </w:tcBorders>
            <w:shd w:val="clear" w:color="auto" w:fill="FCE6E1"/>
          </w:tcPr>
          <w:p w:rsidR="0054565D" w:rsidRDefault="00AF0566" w:rsidP="00A710C7">
            <w:pPr>
              <w:spacing w:after="0" w:line="240" w:lineRule="auto"/>
              <w:rPr>
                <w:rFonts w:ascii="Meiryo UI" w:hAnsi="Meiryo UI"/>
                <w:sz w:val="20"/>
              </w:rPr>
            </w:pPr>
            <w:r w:rsidRPr="00A710C7">
              <w:rPr>
                <w:rFonts w:ascii="Meiryo UI" w:hAnsi="Meiryo UI" w:hint="eastAsia"/>
                <w:sz w:val="20"/>
              </w:rPr>
              <w:t>表示されていれば○、</w:t>
            </w:r>
          </w:p>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表示がなければ×</w:t>
            </w:r>
          </w:p>
        </w:tc>
        <w:tc>
          <w:tcPr>
            <w:tcW w:w="749" w:type="dxa"/>
            <w:tcBorders>
              <w:top w:val="single" w:sz="4" w:space="0" w:color="000000"/>
            </w:tcBorders>
            <w:shd w:val="clear" w:color="auto" w:fill="FCE6E1"/>
          </w:tcPr>
          <w:p w:rsidR="00AF0566" w:rsidRPr="00A710C7" w:rsidRDefault="00AF0566" w:rsidP="00A710C7">
            <w:pPr>
              <w:spacing w:after="0" w:line="240" w:lineRule="auto"/>
              <w:rPr>
                <w:rFonts w:ascii="Meiryo UI" w:hAnsi="Meiryo UI"/>
                <w:sz w:val="20"/>
              </w:rPr>
            </w:pPr>
          </w:p>
        </w:tc>
        <w:tc>
          <w:tcPr>
            <w:tcW w:w="3622" w:type="dxa"/>
            <w:tcBorders>
              <w:top w:val="single" w:sz="4" w:space="0" w:color="000000"/>
            </w:tcBorders>
            <w:shd w:val="clear" w:color="auto" w:fill="FCE6E1"/>
          </w:tcPr>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産廃車両・・5</w:t>
            </w:r>
            <w:r w:rsidRPr="00A710C7">
              <w:rPr>
                <w:rFonts w:ascii="Meiryo UI" w:hAnsi="Meiryo UI"/>
                <w:sz w:val="20"/>
              </w:rPr>
              <w:t>cm</w:t>
            </w:r>
            <w:r w:rsidRPr="00A710C7">
              <w:rPr>
                <w:rFonts w:ascii="Meiryo UI" w:hAnsi="Meiryo UI" w:hint="eastAsia"/>
                <w:sz w:val="20"/>
              </w:rPr>
              <w:t>以上</w:t>
            </w:r>
          </w:p>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社名、番号・・3cm以上</w:t>
            </w:r>
          </w:p>
        </w:tc>
      </w:tr>
      <w:tr w:rsidR="00AF0566" w:rsidRPr="00A710C7" w:rsidTr="00A710C7">
        <w:trPr>
          <w:trHeight w:val="1579"/>
        </w:trPr>
        <w:tc>
          <w:tcPr>
            <w:tcW w:w="562" w:type="dxa"/>
            <w:vMerge/>
            <w:shd w:val="clear" w:color="auto" w:fill="FCE6E1"/>
          </w:tcPr>
          <w:p w:rsidR="00AF0566" w:rsidRPr="00A710C7" w:rsidRDefault="00AF0566" w:rsidP="00A710C7">
            <w:pPr>
              <w:spacing w:after="0" w:line="240" w:lineRule="auto"/>
              <w:rPr>
                <w:rFonts w:ascii="Meiryo UI" w:hAnsi="Meiryo UI"/>
                <w:sz w:val="20"/>
              </w:rPr>
            </w:pPr>
          </w:p>
        </w:tc>
        <w:tc>
          <w:tcPr>
            <w:tcW w:w="1985" w:type="dxa"/>
            <w:shd w:val="clear" w:color="auto" w:fill="FFFFFF"/>
          </w:tcPr>
          <w:p w:rsidR="00AF0566" w:rsidRPr="00A710C7" w:rsidRDefault="00AF0566" w:rsidP="00A710C7">
            <w:pPr>
              <w:spacing w:after="0" w:line="240" w:lineRule="auto"/>
              <w:rPr>
                <w:rFonts w:ascii="Meiryo UI" w:hAnsi="Meiryo UI"/>
                <w:b/>
                <w:sz w:val="20"/>
              </w:rPr>
            </w:pPr>
            <w:r w:rsidRPr="00A710C7">
              <w:rPr>
                <w:rFonts w:ascii="Meiryo UI" w:hAnsi="Meiryo UI" w:hint="eastAsia"/>
                <w:b/>
                <w:sz w:val="20"/>
              </w:rPr>
              <w:t>車両への積載（許可証の写し）</w:t>
            </w:r>
          </w:p>
        </w:tc>
        <w:tc>
          <w:tcPr>
            <w:tcW w:w="2268" w:type="dxa"/>
            <w:shd w:val="clear" w:color="auto" w:fill="FFFFFF"/>
          </w:tcPr>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収集運搬エリアの許可証の写しの車両への積載</w:t>
            </w:r>
          </w:p>
        </w:tc>
        <w:tc>
          <w:tcPr>
            <w:tcW w:w="2410" w:type="dxa"/>
            <w:shd w:val="clear" w:color="auto" w:fill="FFFFFF"/>
          </w:tcPr>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任意の車両に積載されている許可証の写しを現場で確認する</w:t>
            </w:r>
          </w:p>
        </w:tc>
        <w:tc>
          <w:tcPr>
            <w:tcW w:w="2794" w:type="dxa"/>
            <w:shd w:val="clear" w:color="auto" w:fill="FFFFFF"/>
          </w:tcPr>
          <w:p w:rsidR="0054565D" w:rsidRDefault="00AF0566" w:rsidP="00A710C7">
            <w:pPr>
              <w:spacing w:after="0" w:line="240" w:lineRule="auto"/>
              <w:rPr>
                <w:rFonts w:ascii="Meiryo UI" w:hAnsi="Meiryo UI"/>
                <w:sz w:val="20"/>
              </w:rPr>
            </w:pPr>
            <w:r w:rsidRPr="00A710C7">
              <w:rPr>
                <w:rFonts w:ascii="Meiryo UI" w:hAnsi="Meiryo UI" w:hint="eastAsia"/>
                <w:sz w:val="20"/>
              </w:rPr>
              <w:t>積載場所、搬入場所のエリアの許可証の写しが積載されていれば○、</w:t>
            </w:r>
          </w:p>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積載されていないものがあれば×</w:t>
            </w:r>
          </w:p>
        </w:tc>
        <w:tc>
          <w:tcPr>
            <w:tcW w:w="749" w:type="dxa"/>
            <w:shd w:val="clear" w:color="auto" w:fill="FFFFFF"/>
          </w:tcPr>
          <w:p w:rsidR="00AF0566" w:rsidRPr="00A710C7" w:rsidRDefault="00AF0566" w:rsidP="00A710C7">
            <w:pPr>
              <w:spacing w:after="0" w:line="240" w:lineRule="auto"/>
              <w:rPr>
                <w:rFonts w:ascii="Meiryo UI" w:hAnsi="Meiryo UI"/>
                <w:sz w:val="20"/>
              </w:rPr>
            </w:pPr>
          </w:p>
        </w:tc>
        <w:tc>
          <w:tcPr>
            <w:tcW w:w="3622" w:type="dxa"/>
            <w:shd w:val="clear" w:color="auto" w:fill="FFFFFF"/>
          </w:tcPr>
          <w:p w:rsidR="00AF0566" w:rsidRPr="00A710C7" w:rsidRDefault="00AF0566" w:rsidP="00A710C7">
            <w:pPr>
              <w:spacing w:after="0" w:line="240" w:lineRule="auto"/>
              <w:rPr>
                <w:rFonts w:ascii="Meiryo UI" w:hAnsi="Meiryo UI"/>
                <w:sz w:val="20"/>
              </w:rPr>
            </w:pPr>
          </w:p>
        </w:tc>
      </w:tr>
      <w:tr w:rsidR="00AF0566" w:rsidRPr="00A710C7" w:rsidTr="00A710C7">
        <w:tc>
          <w:tcPr>
            <w:tcW w:w="562" w:type="dxa"/>
            <w:vMerge/>
            <w:shd w:val="clear" w:color="auto" w:fill="FCE6E1"/>
          </w:tcPr>
          <w:p w:rsidR="00AF0566" w:rsidRPr="00A710C7" w:rsidRDefault="00AF0566" w:rsidP="00A710C7">
            <w:pPr>
              <w:spacing w:after="0" w:line="240" w:lineRule="auto"/>
              <w:rPr>
                <w:rFonts w:ascii="Meiryo UI" w:hAnsi="Meiryo UI"/>
                <w:sz w:val="20"/>
              </w:rPr>
            </w:pPr>
          </w:p>
        </w:tc>
        <w:tc>
          <w:tcPr>
            <w:tcW w:w="1985" w:type="dxa"/>
            <w:shd w:val="clear" w:color="auto" w:fill="FCE6E1"/>
          </w:tcPr>
          <w:p w:rsidR="00AF0566" w:rsidRPr="00A710C7" w:rsidRDefault="00AF0566" w:rsidP="00A710C7">
            <w:pPr>
              <w:spacing w:after="0" w:line="240" w:lineRule="auto"/>
              <w:rPr>
                <w:rFonts w:ascii="Meiryo UI" w:hAnsi="Meiryo UI"/>
                <w:b/>
                <w:sz w:val="20"/>
              </w:rPr>
            </w:pPr>
            <w:r w:rsidRPr="00A710C7">
              <w:rPr>
                <w:rFonts w:ascii="Meiryo UI" w:hAnsi="Meiryo UI" w:hint="eastAsia"/>
                <w:b/>
                <w:sz w:val="20"/>
              </w:rPr>
              <w:t>車両への積載（マニフェスト）</w:t>
            </w:r>
          </w:p>
        </w:tc>
        <w:tc>
          <w:tcPr>
            <w:tcW w:w="2268" w:type="dxa"/>
            <w:shd w:val="clear" w:color="auto" w:fill="FCE6E1"/>
          </w:tcPr>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廃棄物の収集運搬過程における必要事項が記入されたマニフェストの車両への積載</w:t>
            </w:r>
          </w:p>
        </w:tc>
        <w:tc>
          <w:tcPr>
            <w:tcW w:w="2410" w:type="dxa"/>
            <w:shd w:val="clear" w:color="auto" w:fill="FCE6E1"/>
          </w:tcPr>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任意の車両（廃棄物の収運中）に積載されているマニフェストを現場で確認する</w:t>
            </w:r>
          </w:p>
        </w:tc>
        <w:tc>
          <w:tcPr>
            <w:tcW w:w="2794" w:type="dxa"/>
            <w:shd w:val="clear" w:color="auto" w:fill="FCE6E1"/>
          </w:tcPr>
          <w:p w:rsidR="0054565D" w:rsidRDefault="00AF0566" w:rsidP="00A710C7">
            <w:pPr>
              <w:spacing w:after="0" w:line="240" w:lineRule="auto"/>
              <w:rPr>
                <w:rFonts w:ascii="Meiryo UI" w:hAnsi="Meiryo UI"/>
                <w:sz w:val="20"/>
              </w:rPr>
            </w:pPr>
            <w:r w:rsidRPr="00A710C7">
              <w:rPr>
                <w:rFonts w:ascii="Meiryo UI" w:hAnsi="Meiryo UI" w:hint="eastAsia"/>
                <w:sz w:val="20"/>
              </w:rPr>
              <w:t>必要事項が記入されたマニフェストが積載されていれば○、</w:t>
            </w:r>
          </w:p>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マニフェストが未積載であれば×</w:t>
            </w:r>
          </w:p>
        </w:tc>
        <w:tc>
          <w:tcPr>
            <w:tcW w:w="749" w:type="dxa"/>
            <w:shd w:val="clear" w:color="auto" w:fill="FCE6E1"/>
          </w:tcPr>
          <w:p w:rsidR="00AF0566" w:rsidRPr="00A710C7" w:rsidRDefault="00AF0566" w:rsidP="00A710C7">
            <w:pPr>
              <w:spacing w:after="0" w:line="240" w:lineRule="auto"/>
              <w:rPr>
                <w:rFonts w:ascii="Meiryo UI" w:hAnsi="Meiryo UI"/>
                <w:sz w:val="20"/>
              </w:rPr>
            </w:pPr>
          </w:p>
        </w:tc>
        <w:tc>
          <w:tcPr>
            <w:tcW w:w="3622" w:type="dxa"/>
            <w:shd w:val="clear" w:color="auto" w:fill="FCE6E1"/>
          </w:tcPr>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（廃棄物の収運中、つまり廃棄物の収集過程、もしくは処理場の荷降ろし前が確認できればベストだが、できない場合にはヒアリング等で確認）</w:t>
            </w:r>
          </w:p>
        </w:tc>
      </w:tr>
      <w:tr w:rsidR="00AF0566" w:rsidRPr="00A710C7" w:rsidTr="00A710C7">
        <w:trPr>
          <w:trHeight w:val="1916"/>
        </w:trPr>
        <w:tc>
          <w:tcPr>
            <w:tcW w:w="562" w:type="dxa"/>
            <w:vMerge/>
            <w:shd w:val="clear" w:color="auto" w:fill="FCE6E1"/>
            <w:textDirection w:val="tbRlV"/>
            <w:vAlign w:val="center"/>
          </w:tcPr>
          <w:p w:rsidR="00AF0566" w:rsidRPr="00A710C7" w:rsidRDefault="00AF0566" w:rsidP="00A710C7">
            <w:pPr>
              <w:spacing w:after="0" w:line="240" w:lineRule="auto"/>
              <w:ind w:left="113" w:right="113"/>
              <w:jc w:val="both"/>
              <w:rPr>
                <w:rFonts w:ascii="Meiryo UI" w:hAnsi="Meiryo UI"/>
                <w:sz w:val="24"/>
                <w:szCs w:val="24"/>
              </w:rPr>
            </w:pPr>
          </w:p>
        </w:tc>
        <w:tc>
          <w:tcPr>
            <w:tcW w:w="1985" w:type="dxa"/>
            <w:shd w:val="clear" w:color="auto" w:fill="auto"/>
          </w:tcPr>
          <w:p w:rsidR="00AF0566" w:rsidRPr="00A710C7" w:rsidRDefault="00AF0566" w:rsidP="00A710C7">
            <w:pPr>
              <w:spacing w:after="0" w:line="240" w:lineRule="auto"/>
              <w:rPr>
                <w:rFonts w:ascii="Meiryo UI" w:hAnsi="Meiryo UI"/>
                <w:b/>
                <w:sz w:val="20"/>
              </w:rPr>
            </w:pPr>
            <w:r w:rsidRPr="00A710C7">
              <w:rPr>
                <w:rFonts w:ascii="Meiryo UI" w:hAnsi="Meiryo UI" w:hint="eastAsia"/>
                <w:b/>
                <w:sz w:val="20"/>
              </w:rPr>
              <w:t>収集運搬で使用する車両の確認</w:t>
            </w:r>
          </w:p>
        </w:tc>
        <w:tc>
          <w:tcPr>
            <w:tcW w:w="2268" w:type="dxa"/>
            <w:shd w:val="clear" w:color="auto" w:fill="auto"/>
          </w:tcPr>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廃棄物の収集運搬で使用する車両の登録の有無</w:t>
            </w:r>
          </w:p>
        </w:tc>
        <w:tc>
          <w:tcPr>
            <w:tcW w:w="2410" w:type="dxa"/>
            <w:shd w:val="clear" w:color="auto" w:fill="auto"/>
          </w:tcPr>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自治体に登録している車両の一覧表（ナンバーが確認できるもの）を見せてもらい、実際の車両を目で見て、照合確認する</w:t>
            </w:r>
          </w:p>
        </w:tc>
        <w:tc>
          <w:tcPr>
            <w:tcW w:w="2794" w:type="dxa"/>
            <w:shd w:val="clear" w:color="auto" w:fill="auto"/>
          </w:tcPr>
          <w:p w:rsidR="0054565D" w:rsidRDefault="00AF0566" w:rsidP="00A710C7">
            <w:pPr>
              <w:spacing w:after="0" w:line="240" w:lineRule="auto"/>
              <w:rPr>
                <w:rFonts w:ascii="Meiryo UI" w:hAnsi="Meiryo UI"/>
                <w:sz w:val="20"/>
              </w:rPr>
            </w:pPr>
            <w:r w:rsidRPr="00A710C7">
              <w:rPr>
                <w:rFonts w:ascii="Meiryo UI" w:hAnsi="Meiryo UI" w:hint="eastAsia"/>
                <w:sz w:val="20"/>
              </w:rPr>
              <w:t>一覧表があり、駐車している車両と照合できれば○、</w:t>
            </w:r>
          </w:p>
          <w:p w:rsidR="0054565D" w:rsidRDefault="00AF0566" w:rsidP="00A710C7">
            <w:pPr>
              <w:spacing w:after="0" w:line="240" w:lineRule="auto"/>
              <w:rPr>
                <w:rFonts w:ascii="Meiryo UI" w:hAnsi="Meiryo UI"/>
                <w:sz w:val="20"/>
              </w:rPr>
            </w:pPr>
            <w:r w:rsidRPr="00A710C7">
              <w:rPr>
                <w:rFonts w:ascii="Meiryo UI" w:hAnsi="Meiryo UI" w:hint="eastAsia"/>
                <w:sz w:val="20"/>
              </w:rPr>
              <w:t>一覧表がないなど照合確認ができない状況などは</w:t>
            </w:r>
            <w:r w:rsidRPr="00A710C7">
              <w:rPr>
                <w:rFonts w:ascii="ＭＳ 明朝" w:eastAsia="ＭＳ 明朝" w:hAnsi="ＭＳ 明朝" w:cs="ＭＳ 明朝" w:hint="eastAsia"/>
                <w:sz w:val="20"/>
              </w:rPr>
              <w:t>△</w:t>
            </w:r>
            <w:r w:rsidRPr="00A710C7">
              <w:rPr>
                <w:rFonts w:ascii="Meiryo UI" w:hAnsi="Meiryo UI" w:hint="eastAsia"/>
                <w:sz w:val="20"/>
              </w:rPr>
              <w:t>、</w:t>
            </w:r>
          </w:p>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一致していないことが確認されれば×</w:t>
            </w:r>
          </w:p>
        </w:tc>
        <w:tc>
          <w:tcPr>
            <w:tcW w:w="749" w:type="dxa"/>
            <w:shd w:val="clear" w:color="auto" w:fill="auto"/>
          </w:tcPr>
          <w:p w:rsidR="00AF0566" w:rsidRPr="00A710C7" w:rsidRDefault="00AF0566" w:rsidP="00A710C7">
            <w:pPr>
              <w:spacing w:after="0" w:line="240" w:lineRule="auto"/>
              <w:rPr>
                <w:rFonts w:ascii="Meiryo UI" w:hAnsi="Meiryo UI"/>
                <w:sz w:val="20"/>
              </w:rPr>
            </w:pPr>
          </w:p>
        </w:tc>
        <w:tc>
          <w:tcPr>
            <w:tcW w:w="3622" w:type="dxa"/>
            <w:shd w:val="clear" w:color="auto" w:fill="auto"/>
          </w:tcPr>
          <w:p w:rsidR="00AF0566" w:rsidRPr="00A710C7" w:rsidRDefault="00AF0566" w:rsidP="00A710C7">
            <w:pPr>
              <w:spacing w:after="0" w:line="240" w:lineRule="auto"/>
              <w:rPr>
                <w:rFonts w:ascii="Meiryo UI" w:hAnsi="Meiryo UI"/>
                <w:sz w:val="20"/>
              </w:rPr>
            </w:pPr>
          </w:p>
        </w:tc>
      </w:tr>
      <w:tr w:rsidR="00AF0566" w:rsidRPr="00A710C7" w:rsidTr="00A710C7">
        <w:tc>
          <w:tcPr>
            <w:tcW w:w="562" w:type="dxa"/>
            <w:vMerge/>
            <w:shd w:val="clear" w:color="auto" w:fill="FCE6E1"/>
            <w:textDirection w:val="tbRlV"/>
            <w:vAlign w:val="center"/>
          </w:tcPr>
          <w:p w:rsidR="00AF0566" w:rsidRPr="00A710C7" w:rsidRDefault="00AF0566" w:rsidP="00A710C7">
            <w:pPr>
              <w:spacing w:after="0" w:line="240" w:lineRule="auto"/>
              <w:ind w:left="113" w:right="113"/>
              <w:jc w:val="center"/>
              <w:rPr>
                <w:rFonts w:ascii="Meiryo UI" w:hAnsi="Meiryo UI"/>
                <w:sz w:val="20"/>
              </w:rPr>
            </w:pPr>
          </w:p>
        </w:tc>
        <w:tc>
          <w:tcPr>
            <w:tcW w:w="1985" w:type="dxa"/>
            <w:shd w:val="clear" w:color="auto" w:fill="FCE6E1"/>
          </w:tcPr>
          <w:p w:rsidR="00AF0566" w:rsidRPr="00A710C7" w:rsidRDefault="00AF0566" w:rsidP="00A710C7">
            <w:pPr>
              <w:spacing w:after="0" w:line="240" w:lineRule="auto"/>
              <w:rPr>
                <w:rFonts w:ascii="Meiryo UI" w:hAnsi="Meiryo UI"/>
                <w:b/>
                <w:sz w:val="20"/>
              </w:rPr>
            </w:pPr>
            <w:r w:rsidRPr="00A710C7">
              <w:rPr>
                <w:rFonts w:ascii="Meiryo UI" w:hAnsi="Meiryo UI" w:hint="eastAsia"/>
                <w:b/>
                <w:sz w:val="20"/>
              </w:rPr>
              <w:t>飛散防止</w:t>
            </w:r>
          </w:p>
        </w:tc>
        <w:tc>
          <w:tcPr>
            <w:tcW w:w="2268" w:type="dxa"/>
            <w:shd w:val="clear" w:color="auto" w:fill="FCE6E1"/>
          </w:tcPr>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収集運搬中の廃棄物の飛散防止対策</w:t>
            </w:r>
          </w:p>
        </w:tc>
        <w:tc>
          <w:tcPr>
            <w:tcW w:w="2410" w:type="dxa"/>
            <w:shd w:val="clear" w:color="auto" w:fill="FCE6E1"/>
          </w:tcPr>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廃棄物の収集運搬で使用する車両の種類を確認し、飛散防止措置があるか確認する</w:t>
            </w:r>
          </w:p>
        </w:tc>
        <w:tc>
          <w:tcPr>
            <w:tcW w:w="2794" w:type="dxa"/>
            <w:shd w:val="clear" w:color="auto" w:fill="FCE6E1"/>
          </w:tcPr>
          <w:p w:rsidR="0054565D" w:rsidRDefault="00AF0566" w:rsidP="00A710C7">
            <w:pPr>
              <w:spacing w:after="0" w:line="240" w:lineRule="auto"/>
              <w:rPr>
                <w:rFonts w:ascii="Meiryo UI" w:hAnsi="Meiryo UI"/>
                <w:sz w:val="20"/>
              </w:rPr>
            </w:pPr>
            <w:r w:rsidRPr="00A710C7">
              <w:rPr>
                <w:rFonts w:ascii="Meiryo UI" w:hAnsi="Meiryo UI" w:hint="eastAsia"/>
                <w:sz w:val="20"/>
              </w:rPr>
              <w:t>平ボデー車など要注意で、飛散防止措置があれば○、</w:t>
            </w:r>
          </w:p>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不安が残れば×</w:t>
            </w:r>
          </w:p>
        </w:tc>
        <w:tc>
          <w:tcPr>
            <w:tcW w:w="749" w:type="dxa"/>
            <w:shd w:val="clear" w:color="auto" w:fill="FCE6E1"/>
          </w:tcPr>
          <w:p w:rsidR="00AF0566" w:rsidRPr="00A710C7" w:rsidRDefault="00AF0566" w:rsidP="00A710C7">
            <w:pPr>
              <w:spacing w:after="0" w:line="240" w:lineRule="auto"/>
              <w:rPr>
                <w:rFonts w:ascii="Meiryo UI" w:hAnsi="Meiryo UI"/>
                <w:sz w:val="20"/>
              </w:rPr>
            </w:pPr>
          </w:p>
        </w:tc>
        <w:tc>
          <w:tcPr>
            <w:tcW w:w="3622" w:type="dxa"/>
            <w:shd w:val="clear" w:color="auto" w:fill="FCE6E1"/>
          </w:tcPr>
          <w:p w:rsidR="00AF0566" w:rsidRPr="00A710C7" w:rsidRDefault="00AF0566" w:rsidP="00A710C7">
            <w:pPr>
              <w:spacing w:after="0" w:line="240" w:lineRule="auto"/>
              <w:rPr>
                <w:rFonts w:ascii="Meiryo UI" w:hAnsi="Meiryo UI"/>
                <w:sz w:val="20"/>
              </w:rPr>
            </w:pPr>
          </w:p>
        </w:tc>
      </w:tr>
      <w:tr w:rsidR="00AF0566" w:rsidRPr="00A710C7" w:rsidTr="00A710C7">
        <w:trPr>
          <w:trHeight w:val="2375"/>
        </w:trPr>
        <w:tc>
          <w:tcPr>
            <w:tcW w:w="562" w:type="dxa"/>
            <w:vMerge/>
            <w:shd w:val="clear" w:color="auto" w:fill="FCE6E1"/>
          </w:tcPr>
          <w:p w:rsidR="00AF0566" w:rsidRPr="00A710C7" w:rsidRDefault="00AF0566" w:rsidP="00A710C7">
            <w:pPr>
              <w:spacing w:after="0" w:line="240" w:lineRule="auto"/>
              <w:rPr>
                <w:rFonts w:ascii="Meiryo UI" w:hAnsi="Meiryo UI"/>
                <w:sz w:val="20"/>
              </w:rPr>
            </w:pPr>
          </w:p>
        </w:tc>
        <w:tc>
          <w:tcPr>
            <w:tcW w:w="1985" w:type="dxa"/>
            <w:shd w:val="clear" w:color="auto" w:fill="auto"/>
          </w:tcPr>
          <w:p w:rsidR="00AF0566" w:rsidRPr="00A710C7" w:rsidRDefault="00AF0566" w:rsidP="00A710C7">
            <w:pPr>
              <w:spacing w:after="0" w:line="240" w:lineRule="auto"/>
              <w:rPr>
                <w:rFonts w:ascii="Meiryo UI" w:hAnsi="Meiryo UI"/>
                <w:b/>
                <w:sz w:val="20"/>
              </w:rPr>
            </w:pPr>
            <w:r w:rsidRPr="00A710C7">
              <w:rPr>
                <w:rFonts w:ascii="Meiryo UI" w:hAnsi="Meiryo UI" w:hint="eastAsia"/>
                <w:b/>
                <w:sz w:val="20"/>
              </w:rPr>
              <w:t>車両点検</w:t>
            </w:r>
          </w:p>
        </w:tc>
        <w:tc>
          <w:tcPr>
            <w:tcW w:w="2268" w:type="dxa"/>
            <w:shd w:val="clear" w:color="auto" w:fill="auto"/>
          </w:tcPr>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車両点検の有無と、点検簿の確認</w:t>
            </w:r>
          </w:p>
        </w:tc>
        <w:tc>
          <w:tcPr>
            <w:tcW w:w="2410" w:type="dxa"/>
            <w:shd w:val="clear" w:color="auto" w:fill="auto"/>
          </w:tcPr>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車両を点検した結果の記録の確認と、その内容での車両の不備を確認</w:t>
            </w:r>
          </w:p>
        </w:tc>
        <w:tc>
          <w:tcPr>
            <w:tcW w:w="2794" w:type="dxa"/>
            <w:shd w:val="clear" w:color="auto" w:fill="auto"/>
          </w:tcPr>
          <w:p w:rsidR="0054565D" w:rsidRDefault="00AF0566" w:rsidP="00A710C7">
            <w:pPr>
              <w:spacing w:after="0" w:line="240" w:lineRule="auto"/>
              <w:rPr>
                <w:rFonts w:ascii="Meiryo UI" w:hAnsi="Meiryo UI"/>
                <w:sz w:val="20"/>
              </w:rPr>
            </w:pPr>
            <w:r w:rsidRPr="00A710C7">
              <w:rPr>
                <w:rFonts w:ascii="Meiryo UI" w:hAnsi="Meiryo UI" w:hint="eastAsia"/>
                <w:sz w:val="20"/>
              </w:rPr>
              <w:t>点検記録簿があり、問題がなければ○、</w:t>
            </w:r>
          </w:p>
          <w:p w:rsidR="00AF0566" w:rsidRPr="00A710C7" w:rsidRDefault="00AF0566" w:rsidP="00A710C7">
            <w:pPr>
              <w:spacing w:after="0" w:line="240" w:lineRule="auto"/>
              <w:rPr>
                <w:rFonts w:ascii="Meiryo UI" w:hAnsi="Meiryo UI"/>
                <w:sz w:val="20"/>
              </w:rPr>
            </w:pPr>
            <w:r w:rsidRPr="00A710C7">
              <w:rPr>
                <w:rFonts w:ascii="Meiryo UI" w:hAnsi="Meiryo UI" w:hint="eastAsia"/>
                <w:sz w:val="20"/>
              </w:rPr>
              <w:t>点検記録簿がない、もしくは問題のある車両だらけであれば×、問題のある車両はあるものの改善計画があれば</w:t>
            </w:r>
            <w:r w:rsidRPr="00A710C7">
              <w:rPr>
                <w:rFonts w:ascii="ＭＳ 明朝" w:eastAsia="ＭＳ 明朝" w:hAnsi="ＭＳ 明朝" w:cs="ＭＳ 明朝" w:hint="eastAsia"/>
                <w:sz w:val="20"/>
              </w:rPr>
              <w:t>△</w:t>
            </w:r>
          </w:p>
        </w:tc>
        <w:tc>
          <w:tcPr>
            <w:tcW w:w="749" w:type="dxa"/>
            <w:shd w:val="clear" w:color="auto" w:fill="auto"/>
          </w:tcPr>
          <w:p w:rsidR="00AF0566" w:rsidRPr="00A710C7" w:rsidRDefault="00AF0566" w:rsidP="00A710C7">
            <w:pPr>
              <w:spacing w:after="0" w:line="240" w:lineRule="auto"/>
              <w:rPr>
                <w:rFonts w:ascii="Meiryo UI" w:hAnsi="Meiryo UI"/>
                <w:sz w:val="20"/>
              </w:rPr>
            </w:pPr>
          </w:p>
        </w:tc>
        <w:tc>
          <w:tcPr>
            <w:tcW w:w="3622" w:type="dxa"/>
            <w:shd w:val="clear" w:color="auto" w:fill="auto"/>
          </w:tcPr>
          <w:p w:rsidR="00AF0566" w:rsidRPr="00A710C7" w:rsidRDefault="00AF0566" w:rsidP="00A710C7">
            <w:pPr>
              <w:spacing w:after="0" w:line="240" w:lineRule="auto"/>
              <w:rPr>
                <w:rFonts w:ascii="Meiryo UI" w:hAnsi="Meiryo UI"/>
                <w:sz w:val="20"/>
              </w:rPr>
            </w:pPr>
          </w:p>
        </w:tc>
      </w:tr>
      <w:tr w:rsidR="00AF2174" w:rsidRPr="00A710C7" w:rsidTr="00A710C7">
        <w:tc>
          <w:tcPr>
            <w:tcW w:w="562" w:type="dxa"/>
            <w:shd w:val="clear" w:color="auto" w:fill="595959"/>
          </w:tcPr>
          <w:p w:rsidR="00AF2174" w:rsidRPr="00A710C7" w:rsidRDefault="00AF2174" w:rsidP="00A710C7">
            <w:pPr>
              <w:spacing w:after="0" w:line="240" w:lineRule="auto"/>
              <w:jc w:val="center"/>
              <w:rPr>
                <w:rFonts w:ascii="Meiryo UI" w:hAnsi="Meiryo UI"/>
                <w:color w:val="FFFFFF"/>
                <w:sz w:val="20"/>
                <w:lang w:val="ja-JP"/>
              </w:rPr>
            </w:pPr>
          </w:p>
        </w:tc>
        <w:tc>
          <w:tcPr>
            <w:tcW w:w="1985" w:type="dxa"/>
            <w:shd w:val="clear" w:color="auto" w:fill="595959"/>
          </w:tcPr>
          <w:p w:rsidR="00AF2174" w:rsidRPr="00A710C7" w:rsidRDefault="00AF2174" w:rsidP="00A710C7">
            <w:pPr>
              <w:spacing w:after="0" w:line="240" w:lineRule="auto"/>
              <w:jc w:val="center"/>
              <w:rPr>
                <w:rFonts w:ascii="Meiryo UI" w:hAnsi="Meiryo UI"/>
                <w:color w:val="FFFFFF"/>
                <w:sz w:val="20"/>
                <w:lang w:val="ja-JP"/>
              </w:rPr>
            </w:pPr>
            <w:r w:rsidRPr="00A710C7">
              <w:rPr>
                <w:rFonts w:ascii="Meiryo UI" w:hAnsi="Meiryo UI" w:hint="eastAsia"/>
                <w:color w:val="FFFFFF"/>
                <w:sz w:val="20"/>
                <w:lang w:val="ja-JP"/>
              </w:rPr>
              <w:t>項目</w:t>
            </w:r>
          </w:p>
        </w:tc>
        <w:tc>
          <w:tcPr>
            <w:tcW w:w="2268" w:type="dxa"/>
            <w:shd w:val="clear" w:color="auto" w:fill="595959"/>
          </w:tcPr>
          <w:p w:rsidR="00AF2174" w:rsidRPr="00A710C7" w:rsidRDefault="00AF2174" w:rsidP="00A710C7">
            <w:pPr>
              <w:spacing w:after="0" w:line="240" w:lineRule="auto"/>
              <w:jc w:val="center"/>
              <w:rPr>
                <w:rFonts w:ascii="Meiryo UI" w:hAnsi="Meiryo UI"/>
                <w:color w:val="FFFFFF"/>
                <w:sz w:val="20"/>
                <w:lang w:val="ja-JP"/>
              </w:rPr>
            </w:pPr>
            <w:r w:rsidRPr="00A710C7">
              <w:rPr>
                <w:rFonts w:ascii="Meiryo UI" w:hAnsi="Meiryo UI" w:hint="eastAsia"/>
                <w:color w:val="FFFFFF"/>
                <w:sz w:val="20"/>
                <w:lang w:val="ja-JP"/>
              </w:rPr>
              <w:t>内容</w:t>
            </w:r>
          </w:p>
        </w:tc>
        <w:tc>
          <w:tcPr>
            <w:tcW w:w="2410" w:type="dxa"/>
            <w:shd w:val="clear" w:color="auto" w:fill="595959"/>
          </w:tcPr>
          <w:p w:rsidR="00AF2174" w:rsidRPr="00A710C7" w:rsidRDefault="00AF2174" w:rsidP="00A710C7">
            <w:pPr>
              <w:spacing w:after="0" w:line="240" w:lineRule="auto"/>
              <w:jc w:val="center"/>
              <w:rPr>
                <w:rFonts w:ascii="Meiryo UI" w:hAnsi="Meiryo UI"/>
                <w:color w:val="FFFFFF"/>
                <w:sz w:val="20"/>
                <w:lang w:val="ja-JP"/>
              </w:rPr>
            </w:pPr>
            <w:r w:rsidRPr="00A710C7">
              <w:rPr>
                <w:rFonts w:ascii="Meiryo UI" w:hAnsi="Meiryo UI" w:hint="eastAsia"/>
                <w:color w:val="FFFFFF"/>
                <w:sz w:val="20"/>
                <w:lang w:val="ja-JP"/>
              </w:rPr>
              <w:t>チェック方法</w:t>
            </w:r>
          </w:p>
        </w:tc>
        <w:tc>
          <w:tcPr>
            <w:tcW w:w="2794" w:type="dxa"/>
            <w:shd w:val="clear" w:color="auto" w:fill="595959"/>
          </w:tcPr>
          <w:p w:rsidR="00AF2174" w:rsidRPr="00A710C7" w:rsidRDefault="00AF2174" w:rsidP="00A710C7">
            <w:pPr>
              <w:spacing w:after="0" w:line="240" w:lineRule="auto"/>
              <w:jc w:val="center"/>
              <w:rPr>
                <w:rFonts w:ascii="Meiryo UI" w:hAnsi="Meiryo UI"/>
                <w:color w:val="FFFFFF"/>
                <w:sz w:val="20"/>
                <w:lang w:val="ja-JP"/>
              </w:rPr>
            </w:pPr>
            <w:r w:rsidRPr="00A710C7">
              <w:rPr>
                <w:rFonts w:ascii="Meiryo UI" w:hAnsi="Meiryo UI" w:hint="eastAsia"/>
                <w:color w:val="FFFFFF"/>
                <w:sz w:val="20"/>
                <w:lang w:val="ja-JP"/>
              </w:rPr>
              <w:t>判断基準</w:t>
            </w:r>
          </w:p>
        </w:tc>
        <w:tc>
          <w:tcPr>
            <w:tcW w:w="749" w:type="dxa"/>
            <w:shd w:val="clear" w:color="auto" w:fill="595959"/>
          </w:tcPr>
          <w:p w:rsidR="00AF2174" w:rsidRPr="00A710C7" w:rsidRDefault="00AF2174" w:rsidP="00A710C7">
            <w:pPr>
              <w:spacing w:after="0" w:line="240" w:lineRule="auto"/>
              <w:jc w:val="center"/>
              <w:rPr>
                <w:rFonts w:ascii="Meiryo UI" w:hAnsi="Meiryo UI"/>
                <w:color w:val="FFFFFF"/>
                <w:sz w:val="20"/>
                <w:lang w:val="ja-JP"/>
              </w:rPr>
            </w:pPr>
            <w:r w:rsidRPr="00A710C7">
              <w:rPr>
                <w:rFonts w:ascii="Meiryo UI" w:hAnsi="Meiryo UI" w:hint="eastAsia"/>
                <w:color w:val="FFFFFF"/>
                <w:sz w:val="20"/>
                <w:lang w:val="ja-JP"/>
              </w:rPr>
              <w:t>評価</w:t>
            </w:r>
          </w:p>
        </w:tc>
        <w:tc>
          <w:tcPr>
            <w:tcW w:w="3622" w:type="dxa"/>
            <w:shd w:val="clear" w:color="auto" w:fill="595959"/>
          </w:tcPr>
          <w:p w:rsidR="00AF2174" w:rsidRPr="00A710C7" w:rsidRDefault="00AF2174" w:rsidP="00A710C7">
            <w:pPr>
              <w:spacing w:after="0" w:line="240" w:lineRule="auto"/>
              <w:jc w:val="center"/>
              <w:rPr>
                <w:rFonts w:ascii="Meiryo UI" w:hAnsi="Meiryo UI"/>
                <w:color w:val="FFFFFF"/>
                <w:sz w:val="20"/>
                <w:lang w:val="ja-JP"/>
              </w:rPr>
            </w:pPr>
            <w:r w:rsidRPr="00A710C7">
              <w:rPr>
                <w:rFonts w:ascii="Meiryo UI" w:hAnsi="Meiryo UI" w:hint="eastAsia"/>
                <w:color w:val="FFFFFF"/>
                <w:sz w:val="20"/>
                <w:lang w:val="ja-JP"/>
              </w:rPr>
              <w:t>備考欄</w:t>
            </w:r>
          </w:p>
        </w:tc>
      </w:tr>
      <w:tr w:rsidR="006E536E" w:rsidRPr="00A710C7" w:rsidTr="00A710C7">
        <w:tc>
          <w:tcPr>
            <w:tcW w:w="562" w:type="dxa"/>
            <w:vMerge w:val="restart"/>
            <w:shd w:val="clear" w:color="auto" w:fill="FCE6E1"/>
            <w:textDirection w:val="tbRlV"/>
            <w:vAlign w:val="center"/>
          </w:tcPr>
          <w:p w:rsidR="006E536E" w:rsidRPr="00A710C7" w:rsidRDefault="006E536E" w:rsidP="00A710C7">
            <w:pPr>
              <w:spacing w:after="0" w:line="240" w:lineRule="auto"/>
              <w:ind w:left="113" w:right="113"/>
              <w:jc w:val="both"/>
              <w:rPr>
                <w:rFonts w:ascii="Meiryo UI" w:hAnsi="Meiryo UI"/>
                <w:sz w:val="24"/>
                <w:szCs w:val="24"/>
              </w:rPr>
            </w:pPr>
            <w:r w:rsidRPr="00A710C7">
              <w:rPr>
                <w:rFonts w:ascii="Meiryo UI" w:hAnsi="Meiryo UI" w:hint="eastAsia"/>
                <w:sz w:val="24"/>
                <w:szCs w:val="24"/>
              </w:rPr>
              <w:t>収集運搬</w:t>
            </w:r>
          </w:p>
        </w:tc>
        <w:tc>
          <w:tcPr>
            <w:tcW w:w="1985" w:type="dxa"/>
            <w:shd w:val="clear" w:color="auto" w:fill="auto"/>
          </w:tcPr>
          <w:p w:rsidR="006E536E" w:rsidRPr="00A710C7" w:rsidRDefault="006E536E" w:rsidP="00A710C7">
            <w:pPr>
              <w:spacing w:after="0" w:line="240" w:lineRule="auto"/>
              <w:rPr>
                <w:rFonts w:ascii="Meiryo UI" w:hAnsi="Meiryo UI"/>
                <w:b/>
                <w:sz w:val="20"/>
              </w:rPr>
            </w:pPr>
            <w:r w:rsidRPr="00A710C7">
              <w:rPr>
                <w:rFonts w:ascii="Meiryo UI" w:hAnsi="Meiryo UI" w:hint="eastAsia"/>
                <w:b/>
                <w:sz w:val="20"/>
              </w:rPr>
              <w:t>車両の排ガス規制</w:t>
            </w:r>
          </w:p>
        </w:tc>
        <w:tc>
          <w:tcPr>
            <w:tcW w:w="2268" w:type="dxa"/>
            <w:shd w:val="clear" w:color="auto" w:fill="auto"/>
          </w:tcPr>
          <w:p w:rsidR="006E536E" w:rsidRPr="00A710C7" w:rsidRDefault="006E536E" w:rsidP="00A710C7">
            <w:pPr>
              <w:spacing w:after="0" w:line="240" w:lineRule="auto"/>
              <w:rPr>
                <w:rFonts w:ascii="Meiryo UI" w:hAnsi="Meiryo UI"/>
                <w:sz w:val="20"/>
              </w:rPr>
            </w:pPr>
            <w:r w:rsidRPr="00A710C7">
              <w:rPr>
                <w:rFonts w:ascii="Meiryo UI" w:hAnsi="Meiryo UI" w:hint="eastAsia"/>
                <w:sz w:val="20"/>
              </w:rPr>
              <w:t>古い車両の場合の排ガス規制対策車両かの確認</w:t>
            </w:r>
          </w:p>
        </w:tc>
        <w:tc>
          <w:tcPr>
            <w:tcW w:w="2410" w:type="dxa"/>
            <w:shd w:val="clear" w:color="auto" w:fill="auto"/>
          </w:tcPr>
          <w:p w:rsidR="006E536E" w:rsidRPr="00A710C7" w:rsidRDefault="006E536E" w:rsidP="00A710C7">
            <w:pPr>
              <w:spacing w:after="0" w:line="240" w:lineRule="auto"/>
              <w:rPr>
                <w:rFonts w:ascii="Meiryo UI" w:hAnsi="Meiryo UI"/>
                <w:sz w:val="20"/>
              </w:rPr>
            </w:pPr>
            <w:r w:rsidRPr="00A710C7">
              <w:rPr>
                <w:rFonts w:ascii="Meiryo UI" w:hAnsi="Meiryo UI" w:hint="eastAsia"/>
                <w:sz w:val="20"/>
              </w:rPr>
              <w:t>車両の年式を確認し、古い車両の場合、排ガス規制対策がとられているか、車両のステッカーなどで確認</w:t>
            </w:r>
          </w:p>
        </w:tc>
        <w:tc>
          <w:tcPr>
            <w:tcW w:w="2794" w:type="dxa"/>
            <w:shd w:val="clear" w:color="auto" w:fill="auto"/>
          </w:tcPr>
          <w:p w:rsidR="0054565D" w:rsidRDefault="006E536E" w:rsidP="00A710C7">
            <w:pPr>
              <w:spacing w:after="0" w:line="240" w:lineRule="auto"/>
              <w:rPr>
                <w:rFonts w:ascii="Meiryo UI" w:hAnsi="Meiryo UI"/>
                <w:sz w:val="20"/>
              </w:rPr>
            </w:pPr>
            <w:r w:rsidRPr="00A710C7">
              <w:rPr>
                <w:rFonts w:ascii="Meiryo UI" w:hAnsi="Meiryo UI" w:hint="eastAsia"/>
                <w:sz w:val="20"/>
              </w:rPr>
              <w:t>古い車両がない、もしくは排ガス規制対応済がステッカーなどで確認できれば○、</w:t>
            </w:r>
          </w:p>
          <w:p w:rsidR="006E536E" w:rsidRPr="00A710C7" w:rsidRDefault="006E536E" w:rsidP="00A710C7">
            <w:pPr>
              <w:spacing w:after="0" w:line="240" w:lineRule="auto"/>
              <w:rPr>
                <w:rFonts w:ascii="Meiryo UI" w:hAnsi="Meiryo UI"/>
                <w:sz w:val="20"/>
              </w:rPr>
            </w:pPr>
            <w:r w:rsidRPr="00A710C7">
              <w:rPr>
                <w:rFonts w:ascii="Meiryo UI" w:hAnsi="Meiryo UI" w:hint="eastAsia"/>
                <w:sz w:val="20"/>
              </w:rPr>
              <w:t>未対応車両があれば×</w:t>
            </w:r>
          </w:p>
        </w:tc>
        <w:tc>
          <w:tcPr>
            <w:tcW w:w="749" w:type="dxa"/>
            <w:shd w:val="clear" w:color="auto" w:fill="auto"/>
          </w:tcPr>
          <w:p w:rsidR="006E536E" w:rsidRPr="00A710C7" w:rsidRDefault="006E536E" w:rsidP="00A710C7">
            <w:pPr>
              <w:spacing w:after="0" w:line="240" w:lineRule="auto"/>
              <w:rPr>
                <w:rFonts w:ascii="Meiryo UI" w:hAnsi="Meiryo UI"/>
                <w:sz w:val="20"/>
              </w:rPr>
            </w:pPr>
          </w:p>
        </w:tc>
        <w:tc>
          <w:tcPr>
            <w:tcW w:w="3622" w:type="dxa"/>
            <w:shd w:val="clear" w:color="auto" w:fill="auto"/>
          </w:tcPr>
          <w:p w:rsidR="006E536E" w:rsidRPr="00A710C7" w:rsidRDefault="006E536E" w:rsidP="00A710C7">
            <w:pPr>
              <w:spacing w:after="0" w:line="240" w:lineRule="auto"/>
              <w:rPr>
                <w:rFonts w:ascii="Meiryo UI" w:hAnsi="Meiryo UI"/>
                <w:sz w:val="20"/>
              </w:rPr>
            </w:pPr>
          </w:p>
        </w:tc>
      </w:tr>
      <w:tr w:rsidR="006E536E" w:rsidRPr="00A710C7" w:rsidTr="00A710C7">
        <w:tc>
          <w:tcPr>
            <w:tcW w:w="562" w:type="dxa"/>
            <w:vMerge/>
            <w:shd w:val="clear" w:color="auto" w:fill="FCE6E1"/>
            <w:textDirection w:val="tbRlV"/>
            <w:vAlign w:val="center"/>
          </w:tcPr>
          <w:p w:rsidR="006E536E" w:rsidRPr="00A710C7" w:rsidRDefault="006E536E" w:rsidP="00A710C7">
            <w:pPr>
              <w:spacing w:after="0" w:line="240" w:lineRule="auto"/>
              <w:ind w:left="113" w:right="113"/>
              <w:jc w:val="both"/>
              <w:rPr>
                <w:rFonts w:ascii="Meiryo UI" w:hAnsi="Meiryo UI"/>
                <w:sz w:val="24"/>
                <w:szCs w:val="24"/>
              </w:rPr>
            </w:pPr>
          </w:p>
        </w:tc>
        <w:tc>
          <w:tcPr>
            <w:tcW w:w="1985" w:type="dxa"/>
            <w:shd w:val="clear" w:color="auto" w:fill="auto"/>
          </w:tcPr>
          <w:p w:rsidR="006E536E" w:rsidRPr="00A710C7" w:rsidRDefault="006E536E" w:rsidP="00A710C7">
            <w:pPr>
              <w:spacing w:after="0" w:line="240" w:lineRule="auto"/>
              <w:rPr>
                <w:rFonts w:ascii="Meiryo UI" w:hAnsi="Meiryo UI"/>
                <w:b/>
                <w:sz w:val="20"/>
              </w:rPr>
            </w:pPr>
            <w:r w:rsidRPr="00A710C7">
              <w:rPr>
                <w:rFonts w:ascii="Meiryo UI" w:hAnsi="Meiryo UI" w:hint="eastAsia"/>
                <w:b/>
                <w:sz w:val="20"/>
              </w:rPr>
              <w:t>安全運転管理者</w:t>
            </w:r>
          </w:p>
        </w:tc>
        <w:tc>
          <w:tcPr>
            <w:tcW w:w="2268" w:type="dxa"/>
            <w:shd w:val="clear" w:color="auto" w:fill="auto"/>
          </w:tcPr>
          <w:p w:rsidR="006E536E" w:rsidRPr="00A710C7" w:rsidRDefault="006E536E" w:rsidP="00A710C7">
            <w:pPr>
              <w:spacing w:after="0" w:line="240" w:lineRule="auto"/>
              <w:rPr>
                <w:rFonts w:ascii="Meiryo UI" w:hAnsi="Meiryo UI"/>
                <w:sz w:val="20"/>
              </w:rPr>
            </w:pPr>
            <w:r w:rsidRPr="00A710C7">
              <w:rPr>
                <w:rFonts w:ascii="Meiryo UI" w:hAnsi="Meiryo UI" w:hint="eastAsia"/>
                <w:sz w:val="20"/>
              </w:rPr>
              <w:t>安全運転管理者の選任、設置</w:t>
            </w:r>
          </w:p>
        </w:tc>
        <w:tc>
          <w:tcPr>
            <w:tcW w:w="2410" w:type="dxa"/>
            <w:shd w:val="clear" w:color="auto" w:fill="auto"/>
          </w:tcPr>
          <w:p w:rsidR="006E536E" w:rsidRPr="00A710C7" w:rsidRDefault="006E536E" w:rsidP="00A710C7">
            <w:pPr>
              <w:spacing w:after="0" w:line="240" w:lineRule="auto"/>
              <w:rPr>
                <w:rFonts w:ascii="Meiryo UI" w:hAnsi="Meiryo UI"/>
                <w:sz w:val="20"/>
              </w:rPr>
            </w:pPr>
            <w:r w:rsidRPr="00A710C7">
              <w:rPr>
                <w:rFonts w:ascii="Meiryo UI" w:hAnsi="Meiryo UI" w:hint="eastAsia"/>
                <w:sz w:val="20"/>
              </w:rPr>
              <w:t>安全運転管理者が誰かを確認し、適任者かも合わせて確認する</w:t>
            </w:r>
          </w:p>
        </w:tc>
        <w:tc>
          <w:tcPr>
            <w:tcW w:w="2794" w:type="dxa"/>
            <w:shd w:val="clear" w:color="auto" w:fill="auto"/>
          </w:tcPr>
          <w:p w:rsidR="0054565D" w:rsidRDefault="006E536E" w:rsidP="00A710C7">
            <w:pPr>
              <w:spacing w:after="0" w:line="240" w:lineRule="auto"/>
              <w:rPr>
                <w:rFonts w:ascii="Meiryo UI" w:hAnsi="Meiryo UI"/>
                <w:sz w:val="20"/>
              </w:rPr>
            </w:pPr>
            <w:r w:rsidRPr="00A710C7">
              <w:rPr>
                <w:rFonts w:ascii="Meiryo UI" w:hAnsi="Meiryo UI" w:hint="eastAsia"/>
                <w:sz w:val="20"/>
              </w:rPr>
              <w:t>管理者に適する役職者が安全運転管理者であれば○、</w:t>
            </w:r>
          </w:p>
          <w:p w:rsidR="0054565D" w:rsidRDefault="006E536E" w:rsidP="00A710C7">
            <w:pPr>
              <w:spacing w:after="0" w:line="240" w:lineRule="auto"/>
              <w:rPr>
                <w:rFonts w:ascii="Meiryo UI" w:hAnsi="Meiryo UI"/>
                <w:sz w:val="20"/>
              </w:rPr>
            </w:pPr>
            <w:r w:rsidRPr="00A710C7">
              <w:rPr>
                <w:rFonts w:ascii="Meiryo UI" w:hAnsi="Meiryo UI" w:hint="eastAsia"/>
                <w:sz w:val="20"/>
              </w:rPr>
              <w:t>適任者でない場合</w:t>
            </w:r>
            <w:r w:rsidRPr="00A710C7">
              <w:rPr>
                <w:rFonts w:ascii="ＭＳ 明朝" w:eastAsia="ＭＳ 明朝" w:hAnsi="ＭＳ 明朝" w:cs="ＭＳ 明朝" w:hint="eastAsia"/>
                <w:sz w:val="20"/>
              </w:rPr>
              <w:t>△</w:t>
            </w:r>
            <w:r w:rsidRPr="00A710C7">
              <w:rPr>
                <w:rFonts w:ascii="Meiryo UI" w:hAnsi="Meiryo UI" w:hint="eastAsia"/>
                <w:sz w:val="20"/>
              </w:rPr>
              <w:t>、</w:t>
            </w:r>
          </w:p>
          <w:p w:rsidR="006E536E" w:rsidRPr="00A710C7" w:rsidRDefault="006E536E" w:rsidP="00A710C7">
            <w:pPr>
              <w:spacing w:after="0" w:line="240" w:lineRule="auto"/>
              <w:rPr>
                <w:rFonts w:ascii="Meiryo UI" w:hAnsi="Meiryo UI"/>
                <w:sz w:val="20"/>
              </w:rPr>
            </w:pPr>
            <w:r w:rsidRPr="00A710C7">
              <w:rPr>
                <w:rFonts w:ascii="Meiryo UI" w:hAnsi="Meiryo UI" w:hint="eastAsia"/>
                <w:sz w:val="20"/>
              </w:rPr>
              <w:t>未選任、未設置であれば×</w:t>
            </w:r>
          </w:p>
        </w:tc>
        <w:tc>
          <w:tcPr>
            <w:tcW w:w="749" w:type="dxa"/>
            <w:shd w:val="clear" w:color="auto" w:fill="auto"/>
          </w:tcPr>
          <w:p w:rsidR="006E536E" w:rsidRPr="00A710C7" w:rsidRDefault="006E536E" w:rsidP="00A710C7">
            <w:pPr>
              <w:spacing w:after="0" w:line="240" w:lineRule="auto"/>
              <w:rPr>
                <w:rFonts w:ascii="Meiryo UI" w:hAnsi="Meiryo UI"/>
                <w:sz w:val="20"/>
              </w:rPr>
            </w:pPr>
          </w:p>
        </w:tc>
        <w:tc>
          <w:tcPr>
            <w:tcW w:w="3622" w:type="dxa"/>
            <w:shd w:val="clear" w:color="auto" w:fill="auto"/>
          </w:tcPr>
          <w:p w:rsidR="006E536E" w:rsidRPr="00A710C7" w:rsidRDefault="006E536E" w:rsidP="00A710C7">
            <w:pPr>
              <w:spacing w:after="0" w:line="240" w:lineRule="auto"/>
              <w:rPr>
                <w:rFonts w:ascii="Meiryo UI" w:hAnsi="Meiryo UI"/>
                <w:sz w:val="20"/>
              </w:rPr>
            </w:pPr>
          </w:p>
        </w:tc>
      </w:tr>
      <w:tr w:rsidR="006E536E" w:rsidRPr="00A710C7" w:rsidTr="00A710C7">
        <w:tc>
          <w:tcPr>
            <w:tcW w:w="562" w:type="dxa"/>
            <w:vMerge/>
            <w:shd w:val="clear" w:color="auto" w:fill="FCE6E1"/>
          </w:tcPr>
          <w:p w:rsidR="006E536E" w:rsidRPr="00A710C7" w:rsidRDefault="006E536E" w:rsidP="00A710C7">
            <w:pPr>
              <w:spacing w:after="0" w:line="240" w:lineRule="auto"/>
              <w:rPr>
                <w:rFonts w:ascii="Meiryo UI" w:hAnsi="Meiryo UI"/>
                <w:sz w:val="20"/>
              </w:rPr>
            </w:pPr>
          </w:p>
        </w:tc>
        <w:tc>
          <w:tcPr>
            <w:tcW w:w="1985" w:type="dxa"/>
            <w:shd w:val="clear" w:color="auto" w:fill="FCE6E1"/>
          </w:tcPr>
          <w:p w:rsidR="006E536E" w:rsidRPr="00A710C7" w:rsidRDefault="006E536E" w:rsidP="00A710C7">
            <w:pPr>
              <w:spacing w:after="0" w:line="240" w:lineRule="auto"/>
              <w:rPr>
                <w:rFonts w:ascii="Meiryo UI" w:hAnsi="Meiryo UI"/>
                <w:b/>
                <w:sz w:val="20"/>
              </w:rPr>
            </w:pPr>
            <w:r w:rsidRPr="00A710C7">
              <w:rPr>
                <w:rFonts w:ascii="Meiryo UI" w:hAnsi="Meiryo UI" w:hint="eastAsia"/>
                <w:b/>
                <w:sz w:val="20"/>
              </w:rPr>
              <w:t>過積載防止措置</w:t>
            </w:r>
          </w:p>
        </w:tc>
        <w:tc>
          <w:tcPr>
            <w:tcW w:w="2268" w:type="dxa"/>
            <w:shd w:val="clear" w:color="auto" w:fill="FCE6E1"/>
          </w:tcPr>
          <w:p w:rsidR="006E536E" w:rsidRPr="00A710C7" w:rsidRDefault="006E536E" w:rsidP="00A710C7">
            <w:pPr>
              <w:spacing w:after="0" w:line="240" w:lineRule="auto"/>
              <w:rPr>
                <w:rFonts w:ascii="Meiryo UI" w:hAnsi="Meiryo UI"/>
                <w:sz w:val="20"/>
              </w:rPr>
            </w:pPr>
            <w:r w:rsidRPr="00A710C7">
              <w:rPr>
                <w:rFonts w:ascii="Meiryo UI" w:hAnsi="Meiryo UI" w:hint="eastAsia"/>
                <w:sz w:val="20"/>
              </w:rPr>
              <w:t>過積載を防止する措置の有無</w:t>
            </w:r>
          </w:p>
        </w:tc>
        <w:tc>
          <w:tcPr>
            <w:tcW w:w="2410" w:type="dxa"/>
            <w:shd w:val="clear" w:color="auto" w:fill="FCE6E1"/>
          </w:tcPr>
          <w:p w:rsidR="006E536E" w:rsidRPr="00A710C7" w:rsidRDefault="006E536E" w:rsidP="00A710C7">
            <w:pPr>
              <w:spacing w:after="0" w:line="240" w:lineRule="auto"/>
              <w:rPr>
                <w:rFonts w:ascii="Meiryo UI" w:hAnsi="Meiryo UI"/>
                <w:sz w:val="20"/>
              </w:rPr>
            </w:pPr>
            <w:r w:rsidRPr="00A710C7">
              <w:rPr>
                <w:rFonts w:ascii="Meiryo UI" w:hAnsi="Meiryo UI" w:hint="eastAsia"/>
                <w:sz w:val="20"/>
              </w:rPr>
              <w:t>過積載に対する認識度合を確認し、防止する措置を確認</w:t>
            </w:r>
          </w:p>
        </w:tc>
        <w:tc>
          <w:tcPr>
            <w:tcW w:w="2794" w:type="dxa"/>
            <w:shd w:val="clear" w:color="auto" w:fill="FCE6E1"/>
          </w:tcPr>
          <w:p w:rsidR="0054565D" w:rsidRDefault="006E536E" w:rsidP="00A710C7">
            <w:pPr>
              <w:spacing w:after="0" w:line="240" w:lineRule="auto"/>
              <w:rPr>
                <w:rFonts w:ascii="Meiryo UI" w:hAnsi="Meiryo UI"/>
                <w:sz w:val="20"/>
              </w:rPr>
            </w:pPr>
            <w:r w:rsidRPr="00A710C7">
              <w:rPr>
                <w:rFonts w:ascii="Meiryo UI" w:hAnsi="Meiryo UI" w:hint="eastAsia"/>
                <w:sz w:val="20"/>
              </w:rPr>
              <w:t>その措置が有効的機能している印象があれば○、</w:t>
            </w:r>
          </w:p>
          <w:p w:rsidR="0054565D" w:rsidRDefault="006E536E" w:rsidP="00A710C7">
            <w:pPr>
              <w:spacing w:after="0" w:line="240" w:lineRule="auto"/>
              <w:rPr>
                <w:rFonts w:ascii="Meiryo UI" w:hAnsi="Meiryo UI"/>
                <w:sz w:val="20"/>
              </w:rPr>
            </w:pPr>
            <w:r w:rsidRPr="00A710C7">
              <w:rPr>
                <w:rFonts w:ascii="Meiryo UI" w:hAnsi="Meiryo UI" w:hint="eastAsia"/>
                <w:sz w:val="20"/>
              </w:rPr>
              <w:t>不安を覚える場合</w:t>
            </w:r>
            <w:r w:rsidRPr="00A710C7">
              <w:rPr>
                <w:rFonts w:ascii="ＭＳ 明朝" w:eastAsia="ＭＳ 明朝" w:hAnsi="ＭＳ 明朝" w:cs="ＭＳ 明朝" w:hint="eastAsia"/>
                <w:sz w:val="20"/>
              </w:rPr>
              <w:t>△</w:t>
            </w:r>
            <w:r w:rsidRPr="00A710C7">
              <w:rPr>
                <w:rFonts w:ascii="Meiryo UI" w:hAnsi="Meiryo UI" w:hint="eastAsia"/>
                <w:sz w:val="20"/>
              </w:rPr>
              <w:t>、</w:t>
            </w:r>
          </w:p>
          <w:p w:rsidR="006E536E" w:rsidRPr="00A710C7" w:rsidRDefault="006E536E" w:rsidP="00A710C7">
            <w:pPr>
              <w:spacing w:after="0" w:line="240" w:lineRule="auto"/>
              <w:rPr>
                <w:rFonts w:ascii="Meiryo UI" w:hAnsi="Meiryo UI"/>
                <w:sz w:val="20"/>
              </w:rPr>
            </w:pPr>
            <w:r w:rsidRPr="00A710C7">
              <w:rPr>
                <w:rFonts w:ascii="Meiryo UI" w:hAnsi="Meiryo UI" w:hint="eastAsia"/>
                <w:sz w:val="20"/>
              </w:rPr>
              <w:t>未対策であれば×</w:t>
            </w:r>
          </w:p>
        </w:tc>
        <w:tc>
          <w:tcPr>
            <w:tcW w:w="749" w:type="dxa"/>
            <w:shd w:val="clear" w:color="auto" w:fill="FCE6E1"/>
          </w:tcPr>
          <w:p w:rsidR="006E536E" w:rsidRPr="00A710C7" w:rsidRDefault="006E536E" w:rsidP="00A710C7">
            <w:pPr>
              <w:spacing w:after="0" w:line="240" w:lineRule="auto"/>
              <w:rPr>
                <w:rFonts w:ascii="Meiryo UI" w:hAnsi="Meiryo UI"/>
                <w:sz w:val="20"/>
              </w:rPr>
            </w:pPr>
          </w:p>
        </w:tc>
        <w:tc>
          <w:tcPr>
            <w:tcW w:w="3622" w:type="dxa"/>
            <w:shd w:val="clear" w:color="auto" w:fill="FCE6E1"/>
          </w:tcPr>
          <w:p w:rsidR="006E536E" w:rsidRPr="00A710C7" w:rsidRDefault="006E536E" w:rsidP="00A710C7">
            <w:pPr>
              <w:spacing w:after="0" w:line="240" w:lineRule="auto"/>
              <w:rPr>
                <w:rFonts w:ascii="Meiryo UI" w:hAnsi="Meiryo UI"/>
                <w:sz w:val="20"/>
              </w:rPr>
            </w:pPr>
          </w:p>
        </w:tc>
      </w:tr>
      <w:tr w:rsidR="006E536E" w:rsidRPr="00A710C7" w:rsidTr="00A710C7">
        <w:tc>
          <w:tcPr>
            <w:tcW w:w="562" w:type="dxa"/>
            <w:vMerge/>
            <w:shd w:val="clear" w:color="auto" w:fill="FCE6E1"/>
          </w:tcPr>
          <w:p w:rsidR="006E536E" w:rsidRPr="00A710C7" w:rsidRDefault="006E536E" w:rsidP="00A710C7">
            <w:pPr>
              <w:spacing w:after="0" w:line="240" w:lineRule="auto"/>
              <w:rPr>
                <w:rFonts w:ascii="Meiryo UI" w:hAnsi="Meiryo UI"/>
                <w:sz w:val="20"/>
              </w:rPr>
            </w:pPr>
          </w:p>
        </w:tc>
        <w:tc>
          <w:tcPr>
            <w:tcW w:w="1985" w:type="dxa"/>
            <w:tcBorders>
              <w:bottom w:val="single" w:sz="4" w:space="0" w:color="000000"/>
            </w:tcBorders>
            <w:shd w:val="clear" w:color="auto" w:fill="auto"/>
          </w:tcPr>
          <w:p w:rsidR="006E536E" w:rsidRPr="00A710C7" w:rsidRDefault="006E536E" w:rsidP="00A710C7">
            <w:pPr>
              <w:spacing w:after="0" w:line="240" w:lineRule="auto"/>
              <w:rPr>
                <w:rFonts w:ascii="Meiryo UI" w:hAnsi="Meiryo UI"/>
                <w:b/>
                <w:sz w:val="20"/>
              </w:rPr>
            </w:pPr>
            <w:r w:rsidRPr="00A710C7">
              <w:rPr>
                <w:rFonts w:ascii="Meiryo UI" w:hAnsi="Meiryo UI" w:hint="eastAsia"/>
                <w:b/>
                <w:sz w:val="20"/>
              </w:rPr>
              <w:t>飲酒運転対策</w:t>
            </w:r>
          </w:p>
        </w:tc>
        <w:tc>
          <w:tcPr>
            <w:tcW w:w="2268" w:type="dxa"/>
            <w:tcBorders>
              <w:bottom w:val="single" w:sz="4" w:space="0" w:color="000000"/>
            </w:tcBorders>
            <w:shd w:val="clear" w:color="auto" w:fill="auto"/>
          </w:tcPr>
          <w:p w:rsidR="006E536E" w:rsidRPr="00A710C7" w:rsidRDefault="006E536E" w:rsidP="00A710C7">
            <w:pPr>
              <w:spacing w:after="0" w:line="240" w:lineRule="auto"/>
              <w:rPr>
                <w:rFonts w:ascii="Meiryo UI" w:hAnsi="Meiryo UI"/>
                <w:sz w:val="20"/>
              </w:rPr>
            </w:pPr>
            <w:r w:rsidRPr="00A710C7">
              <w:rPr>
                <w:rFonts w:ascii="Meiryo UI" w:hAnsi="Meiryo UI" w:hint="eastAsia"/>
                <w:sz w:val="20"/>
              </w:rPr>
              <w:t>飲酒運転を防止する措置の有無</w:t>
            </w:r>
          </w:p>
        </w:tc>
        <w:tc>
          <w:tcPr>
            <w:tcW w:w="2410" w:type="dxa"/>
            <w:tcBorders>
              <w:bottom w:val="single" w:sz="4" w:space="0" w:color="000000"/>
            </w:tcBorders>
            <w:shd w:val="clear" w:color="auto" w:fill="auto"/>
          </w:tcPr>
          <w:p w:rsidR="006E536E" w:rsidRPr="00A710C7" w:rsidRDefault="002279F6" w:rsidP="00A710C7">
            <w:pPr>
              <w:adjustRightInd w:val="0"/>
              <w:snapToGrid w:val="0"/>
              <w:spacing w:after="0" w:line="260" w:lineRule="exact"/>
              <w:rPr>
                <w:rFonts w:ascii="Meiryo UI" w:hAnsi="Meiryo UI"/>
                <w:sz w:val="20"/>
              </w:rPr>
            </w:pPr>
            <w:r w:rsidRPr="00A710C7">
              <w:rPr>
                <w:rFonts w:ascii="Meiryo UI" w:hAnsi="Meiryo UI" w:hint="eastAsia"/>
                <w:sz w:val="20"/>
              </w:rPr>
              <w:t>【</w:t>
            </w:r>
            <w:r w:rsidRPr="00A710C7">
              <w:rPr>
                <w:rFonts w:ascii="Meiryo UI" w:hAnsi="Meiryo UI"/>
                <w:sz w:val="20"/>
              </w:rPr>
              <w:t>白ナンバー車5台以上使用</w:t>
            </w:r>
            <w:r w:rsidRPr="00A710C7">
              <w:rPr>
                <w:rFonts w:ascii="Meiryo UI" w:hAnsi="Meiryo UI" w:hint="eastAsia"/>
                <w:sz w:val="20"/>
              </w:rPr>
              <w:t>、</w:t>
            </w:r>
            <w:r w:rsidRPr="00A710C7">
              <w:rPr>
                <w:rFonts w:ascii="Meiryo UI" w:hAnsi="Meiryo UI"/>
                <w:sz w:val="20"/>
              </w:rPr>
              <w:t>定員11人以上の車を1台以上使用</w:t>
            </w:r>
            <w:r w:rsidRPr="00A710C7">
              <w:rPr>
                <w:rFonts w:ascii="Meiryo UI" w:hAnsi="Meiryo UI" w:hint="eastAsia"/>
                <w:sz w:val="20"/>
              </w:rPr>
              <w:t>の</w:t>
            </w:r>
            <w:r w:rsidRPr="00A710C7">
              <w:rPr>
                <w:rFonts w:ascii="Meiryo UI" w:hAnsi="Meiryo UI"/>
                <w:sz w:val="20"/>
              </w:rPr>
              <w:t>事業所</w:t>
            </w:r>
            <w:r w:rsidRPr="00A710C7">
              <w:rPr>
                <w:rFonts w:ascii="Meiryo UI" w:hAnsi="Meiryo UI" w:hint="eastAsia"/>
                <w:sz w:val="20"/>
              </w:rPr>
              <w:t>の場合】　運転の前後に、</w:t>
            </w:r>
            <w:r w:rsidRPr="00A710C7">
              <w:rPr>
                <w:rFonts w:ascii="Meiryo UI" w:hAnsi="Meiryo UI"/>
                <w:sz w:val="20"/>
              </w:rPr>
              <w:t>安全運転管理者による</w:t>
            </w:r>
            <w:r w:rsidRPr="00A710C7">
              <w:rPr>
                <w:rFonts w:ascii="Meiryo UI" w:hAnsi="Meiryo UI" w:hint="eastAsia"/>
                <w:sz w:val="20"/>
              </w:rPr>
              <w:t>、</w:t>
            </w:r>
            <w:r w:rsidRPr="00A710C7">
              <w:rPr>
                <w:rFonts w:ascii="Meiryo UI" w:hAnsi="Meiryo UI"/>
                <w:sz w:val="20"/>
              </w:rPr>
              <w:t>運転者のアルコールチェックを目視等で確認し、その記録</w:t>
            </w:r>
            <w:r w:rsidRPr="00A710C7">
              <w:rPr>
                <w:rFonts w:ascii="Meiryo UI" w:hAnsi="Meiryo UI" w:hint="eastAsia"/>
                <w:sz w:val="20"/>
              </w:rPr>
              <w:t>を保存しているか確認</w:t>
            </w:r>
          </w:p>
        </w:tc>
        <w:tc>
          <w:tcPr>
            <w:tcW w:w="2794" w:type="dxa"/>
            <w:tcBorders>
              <w:bottom w:val="single" w:sz="4" w:space="0" w:color="000000"/>
            </w:tcBorders>
            <w:shd w:val="clear" w:color="auto" w:fill="auto"/>
          </w:tcPr>
          <w:p w:rsidR="0054565D" w:rsidRDefault="006E536E" w:rsidP="00A710C7">
            <w:pPr>
              <w:spacing w:after="0" w:line="240" w:lineRule="auto"/>
              <w:rPr>
                <w:rFonts w:ascii="Meiryo UI" w:hAnsi="Meiryo UI"/>
                <w:sz w:val="20"/>
              </w:rPr>
            </w:pPr>
            <w:r w:rsidRPr="00A710C7">
              <w:rPr>
                <w:rFonts w:ascii="Meiryo UI" w:hAnsi="Meiryo UI" w:hint="eastAsia"/>
                <w:sz w:val="20"/>
              </w:rPr>
              <w:t>その措置が有効的機能している印象があれば○、</w:t>
            </w:r>
          </w:p>
          <w:p w:rsidR="0054565D" w:rsidRDefault="006E536E" w:rsidP="00A710C7">
            <w:pPr>
              <w:spacing w:after="0" w:line="240" w:lineRule="auto"/>
              <w:rPr>
                <w:rFonts w:ascii="Meiryo UI" w:hAnsi="Meiryo UI"/>
                <w:sz w:val="20"/>
              </w:rPr>
            </w:pPr>
            <w:r w:rsidRPr="00A710C7">
              <w:rPr>
                <w:rFonts w:ascii="Meiryo UI" w:hAnsi="Meiryo UI" w:hint="eastAsia"/>
                <w:sz w:val="20"/>
              </w:rPr>
              <w:t>不安を覚える場合</w:t>
            </w:r>
            <w:r w:rsidRPr="00A710C7">
              <w:rPr>
                <w:rFonts w:ascii="ＭＳ 明朝" w:eastAsia="ＭＳ 明朝" w:hAnsi="ＭＳ 明朝" w:cs="ＭＳ 明朝" w:hint="eastAsia"/>
                <w:sz w:val="20"/>
              </w:rPr>
              <w:t>△</w:t>
            </w:r>
            <w:r w:rsidRPr="00A710C7">
              <w:rPr>
                <w:rFonts w:ascii="Meiryo UI" w:hAnsi="Meiryo UI" w:hint="eastAsia"/>
                <w:sz w:val="20"/>
              </w:rPr>
              <w:t>、</w:t>
            </w:r>
          </w:p>
          <w:p w:rsidR="006E536E" w:rsidRPr="00A710C7" w:rsidRDefault="006E536E" w:rsidP="00A710C7">
            <w:pPr>
              <w:spacing w:after="0" w:line="240" w:lineRule="auto"/>
              <w:rPr>
                <w:rFonts w:ascii="Meiryo UI" w:hAnsi="Meiryo UI"/>
                <w:sz w:val="20"/>
              </w:rPr>
            </w:pPr>
            <w:r w:rsidRPr="00A710C7">
              <w:rPr>
                <w:rFonts w:ascii="Meiryo UI" w:hAnsi="Meiryo UI" w:hint="eastAsia"/>
                <w:sz w:val="20"/>
              </w:rPr>
              <w:t>未対策であれば×</w:t>
            </w:r>
          </w:p>
        </w:tc>
        <w:tc>
          <w:tcPr>
            <w:tcW w:w="749" w:type="dxa"/>
            <w:tcBorders>
              <w:bottom w:val="single" w:sz="4" w:space="0" w:color="000000"/>
            </w:tcBorders>
            <w:shd w:val="clear" w:color="auto" w:fill="auto"/>
          </w:tcPr>
          <w:p w:rsidR="006E536E" w:rsidRPr="00A710C7" w:rsidRDefault="006E536E" w:rsidP="00A710C7">
            <w:pPr>
              <w:spacing w:after="0" w:line="240" w:lineRule="auto"/>
              <w:rPr>
                <w:rFonts w:ascii="Meiryo UI" w:hAnsi="Meiryo UI"/>
                <w:sz w:val="20"/>
              </w:rPr>
            </w:pPr>
          </w:p>
        </w:tc>
        <w:tc>
          <w:tcPr>
            <w:tcW w:w="3622" w:type="dxa"/>
            <w:tcBorders>
              <w:bottom w:val="single" w:sz="4" w:space="0" w:color="000000"/>
            </w:tcBorders>
            <w:shd w:val="clear" w:color="auto" w:fill="auto"/>
          </w:tcPr>
          <w:p w:rsidR="006E536E" w:rsidRPr="00A710C7" w:rsidRDefault="006E536E" w:rsidP="00A710C7">
            <w:pPr>
              <w:spacing w:after="0" w:line="240" w:lineRule="auto"/>
              <w:rPr>
                <w:rFonts w:ascii="Meiryo UI" w:hAnsi="Meiryo UI"/>
                <w:sz w:val="20"/>
              </w:rPr>
            </w:pPr>
          </w:p>
        </w:tc>
      </w:tr>
      <w:tr w:rsidR="006E536E" w:rsidRPr="00A710C7" w:rsidTr="00A710C7">
        <w:tc>
          <w:tcPr>
            <w:tcW w:w="562" w:type="dxa"/>
            <w:vMerge/>
            <w:shd w:val="clear" w:color="auto" w:fill="FCE6E1"/>
            <w:textDirection w:val="tbRlV"/>
            <w:vAlign w:val="center"/>
          </w:tcPr>
          <w:p w:rsidR="006E536E" w:rsidRPr="00A710C7" w:rsidRDefault="006E536E" w:rsidP="00A710C7">
            <w:pPr>
              <w:spacing w:after="0" w:line="240" w:lineRule="auto"/>
              <w:ind w:left="113" w:right="113"/>
              <w:jc w:val="center"/>
              <w:rPr>
                <w:rFonts w:ascii="Meiryo UI" w:hAnsi="Meiryo UI"/>
                <w:sz w:val="20"/>
              </w:rPr>
            </w:pPr>
          </w:p>
        </w:tc>
        <w:tc>
          <w:tcPr>
            <w:tcW w:w="1985" w:type="dxa"/>
            <w:tcBorders>
              <w:bottom w:val="single" w:sz="4" w:space="0" w:color="000000"/>
            </w:tcBorders>
            <w:shd w:val="clear" w:color="auto" w:fill="FCE6E1"/>
          </w:tcPr>
          <w:p w:rsidR="006E536E" w:rsidRPr="00A710C7" w:rsidRDefault="006E536E" w:rsidP="00A710C7">
            <w:pPr>
              <w:spacing w:after="0" w:line="240" w:lineRule="auto"/>
              <w:rPr>
                <w:rFonts w:ascii="Meiryo UI" w:hAnsi="Meiryo UI"/>
                <w:b/>
                <w:sz w:val="20"/>
              </w:rPr>
            </w:pPr>
            <w:r w:rsidRPr="00A710C7">
              <w:rPr>
                <w:rFonts w:ascii="Meiryo UI" w:hAnsi="Meiryo UI" w:hint="eastAsia"/>
                <w:b/>
                <w:sz w:val="20"/>
              </w:rPr>
              <w:t>収集運搬業務の再委託</w:t>
            </w:r>
          </w:p>
        </w:tc>
        <w:tc>
          <w:tcPr>
            <w:tcW w:w="2268" w:type="dxa"/>
            <w:tcBorders>
              <w:bottom w:val="single" w:sz="4" w:space="0" w:color="000000"/>
            </w:tcBorders>
            <w:shd w:val="clear" w:color="auto" w:fill="FCE6E1"/>
          </w:tcPr>
          <w:p w:rsidR="006E536E" w:rsidRPr="00A710C7" w:rsidRDefault="006E536E" w:rsidP="00A710C7">
            <w:pPr>
              <w:spacing w:after="0" w:line="240" w:lineRule="auto"/>
              <w:rPr>
                <w:rFonts w:ascii="Meiryo UI" w:hAnsi="Meiryo UI"/>
                <w:sz w:val="20"/>
              </w:rPr>
            </w:pPr>
            <w:r w:rsidRPr="00A710C7">
              <w:rPr>
                <w:rFonts w:ascii="Meiryo UI" w:hAnsi="Meiryo UI" w:hint="eastAsia"/>
                <w:sz w:val="20"/>
              </w:rPr>
              <w:t>他の運送業者への再委託の可能性の有無と、再委託の場合の委託基準の遵守</w:t>
            </w:r>
          </w:p>
        </w:tc>
        <w:tc>
          <w:tcPr>
            <w:tcW w:w="2410" w:type="dxa"/>
            <w:tcBorders>
              <w:bottom w:val="single" w:sz="4" w:space="0" w:color="000000"/>
            </w:tcBorders>
            <w:shd w:val="clear" w:color="auto" w:fill="FCE6E1"/>
          </w:tcPr>
          <w:p w:rsidR="006E536E" w:rsidRPr="00A710C7" w:rsidRDefault="006E536E" w:rsidP="00A710C7">
            <w:pPr>
              <w:spacing w:after="0" w:line="240" w:lineRule="auto"/>
              <w:rPr>
                <w:rFonts w:ascii="Meiryo UI" w:hAnsi="Meiryo UI"/>
                <w:color w:val="auto"/>
                <w:sz w:val="20"/>
              </w:rPr>
            </w:pPr>
            <w:r w:rsidRPr="00A710C7">
              <w:rPr>
                <w:rFonts w:ascii="Meiryo UI" w:hAnsi="Meiryo UI" w:hint="eastAsia"/>
                <w:color w:val="auto"/>
                <w:sz w:val="20"/>
              </w:rPr>
              <w:t>・ドライバー不足/車両不足の現状確認とその対応策</w:t>
            </w:r>
          </w:p>
          <w:p w:rsidR="006E536E" w:rsidRPr="00A710C7" w:rsidRDefault="006E536E" w:rsidP="00A710C7">
            <w:pPr>
              <w:spacing w:after="0" w:line="240" w:lineRule="auto"/>
              <w:rPr>
                <w:rFonts w:ascii="Meiryo UI" w:hAnsi="Meiryo UI"/>
                <w:color w:val="auto"/>
                <w:sz w:val="20"/>
              </w:rPr>
            </w:pPr>
            <w:r w:rsidRPr="00A710C7">
              <w:rPr>
                <w:rFonts w:ascii="Meiryo UI" w:hAnsi="Meiryo UI" w:hint="eastAsia"/>
                <w:color w:val="auto"/>
                <w:sz w:val="20"/>
              </w:rPr>
              <w:t>・収集運搬業務の再委託の有無</w:t>
            </w:r>
          </w:p>
          <w:p w:rsidR="006E536E" w:rsidRPr="00A710C7" w:rsidRDefault="006E536E" w:rsidP="00A710C7">
            <w:pPr>
              <w:spacing w:after="0" w:line="240" w:lineRule="auto"/>
              <w:rPr>
                <w:rFonts w:ascii="Meiryo UI" w:hAnsi="Meiryo UI"/>
                <w:sz w:val="20"/>
              </w:rPr>
            </w:pPr>
            <w:r w:rsidRPr="00A710C7">
              <w:rPr>
                <w:rFonts w:ascii="Meiryo UI" w:hAnsi="Meiryo UI" w:hint="eastAsia"/>
                <w:sz w:val="20"/>
              </w:rPr>
              <w:t>・再委託する場合、政令で定める再委託基準を守っているか</w:t>
            </w:r>
          </w:p>
        </w:tc>
        <w:tc>
          <w:tcPr>
            <w:tcW w:w="2794" w:type="dxa"/>
            <w:tcBorders>
              <w:bottom w:val="single" w:sz="4" w:space="0" w:color="000000"/>
            </w:tcBorders>
            <w:shd w:val="clear" w:color="auto" w:fill="FCE6E1"/>
          </w:tcPr>
          <w:p w:rsidR="00BE33C1" w:rsidRPr="00A710C7" w:rsidRDefault="00BE33C1" w:rsidP="00A710C7">
            <w:pPr>
              <w:spacing w:after="0" w:line="240" w:lineRule="auto"/>
              <w:rPr>
                <w:rFonts w:ascii="Meiryo UI" w:hAnsi="Meiryo UI" w:hint="eastAsia"/>
                <w:sz w:val="20"/>
              </w:rPr>
            </w:pPr>
            <w:r w:rsidRPr="00A710C7">
              <w:rPr>
                <w:rFonts w:ascii="Meiryo UI" w:hAnsi="Meiryo UI" w:hint="eastAsia"/>
                <w:sz w:val="20"/>
              </w:rPr>
              <w:t>再委託が無いは○</w:t>
            </w:r>
            <w:r w:rsidR="0054565D">
              <w:rPr>
                <w:rFonts w:ascii="Meiryo UI" w:hAnsi="Meiryo UI" w:hint="eastAsia"/>
                <w:sz w:val="20"/>
              </w:rPr>
              <w:t>、</w:t>
            </w:r>
          </w:p>
          <w:p w:rsidR="00BE33C1" w:rsidRPr="00A710C7" w:rsidRDefault="00BE33C1" w:rsidP="00A710C7">
            <w:pPr>
              <w:spacing w:after="0" w:line="240" w:lineRule="auto"/>
              <w:rPr>
                <w:rFonts w:ascii="Meiryo UI" w:hAnsi="Meiryo UI" w:hint="eastAsia"/>
                <w:sz w:val="20"/>
              </w:rPr>
            </w:pPr>
            <w:r w:rsidRPr="00A710C7">
              <w:rPr>
                <w:rFonts w:ascii="Meiryo UI" w:hAnsi="Meiryo UI" w:hint="eastAsia"/>
                <w:sz w:val="20"/>
              </w:rPr>
              <w:t>政令で定める再委託基準を遵守し</w:t>
            </w:r>
            <w:r w:rsidR="006E536E" w:rsidRPr="00A710C7">
              <w:rPr>
                <w:rFonts w:ascii="Meiryo UI" w:hAnsi="Meiryo UI" w:hint="eastAsia"/>
                <w:sz w:val="20"/>
              </w:rPr>
              <w:t>再委託している場合は</w:t>
            </w:r>
            <w:r w:rsidRPr="00A710C7">
              <w:rPr>
                <w:rFonts w:ascii="Meiryo UI" w:hAnsi="Meiryo UI" w:hint="eastAsia"/>
                <w:sz w:val="20"/>
              </w:rPr>
              <w:t>△</w:t>
            </w:r>
            <w:r w:rsidR="0054565D">
              <w:rPr>
                <w:rFonts w:ascii="Meiryo UI" w:hAnsi="Meiryo UI" w:hint="eastAsia"/>
                <w:sz w:val="20"/>
              </w:rPr>
              <w:t>、</w:t>
            </w:r>
          </w:p>
          <w:p w:rsidR="006E536E" w:rsidRPr="00A710C7" w:rsidRDefault="006E536E" w:rsidP="00A710C7">
            <w:pPr>
              <w:spacing w:after="0" w:line="240" w:lineRule="auto"/>
              <w:rPr>
                <w:rFonts w:ascii="Meiryo UI" w:hAnsi="Meiryo UI"/>
                <w:sz w:val="20"/>
              </w:rPr>
            </w:pPr>
            <w:r w:rsidRPr="00A710C7">
              <w:rPr>
                <w:rFonts w:ascii="Meiryo UI" w:hAnsi="Meiryo UI" w:hint="eastAsia"/>
                <w:sz w:val="20"/>
              </w:rPr>
              <w:t>再委託しているのに、再委託基準を守っていなければ×</w:t>
            </w:r>
          </w:p>
        </w:tc>
        <w:tc>
          <w:tcPr>
            <w:tcW w:w="749" w:type="dxa"/>
            <w:tcBorders>
              <w:bottom w:val="single" w:sz="4" w:space="0" w:color="000000"/>
            </w:tcBorders>
            <w:shd w:val="clear" w:color="auto" w:fill="FCE6E1"/>
          </w:tcPr>
          <w:p w:rsidR="006E536E" w:rsidRPr="00A710C7" w:rsidRDefault="006E536E" w:rsidP="00A710C7">
            <w:pPr>
              <w:spacing w:after="0" w:line="240" w:lineRule="auto"/>
              <w:rPr>
                <w:rFonts w:ascii="Meiryo UI" w:hAnsi="Meiryo UI"/>
                <w:sz w:val="20"/>
              </w:rPr>
            </w:pPr>
          </w:p>
        </w:tc>
        <w:tc>
          <w:tcPr>
            <w:tcW w:w="3622" w:type="dxa"/>
            <w:tcBorders>
              <w:bottom w:val="single" w:sz="4" w:space="0" w:color="000000"/>
            </w:tcBorders>
            <w:shd w:val="clear" w:color="auto" w:fill="FCE6E1"/>
          </w:tcPr>
          <w:p w:rsidR="006E536E" w:rsidRPr="00A710C7" w:rsidRDefault="006E536E" w:rsidP="00A710C7">
            <w:pPr>
              <w:spacing w:after="0" w:line="260" w:lineRule="exact"/>
              <w:rPr>
                <w:rFonts w:ascii="Meiryo UI" w:hAnsi="Meiryo UI"/>
                <w:color w:val="auto"/>
                <w:sz w:val="20"/>
              </w:rPr>
            </w:pPr>
            <w:r w:rsidRPr="00A710C7">
              <w:rPr>
                <w:rFonts w:ascii="Meiryo UI" w:hAnsi="Meiryo UI" w:hint="eastAsia"/>
                <w:color w:val="auto"/>
                <w:sz w:val="20"/>
              </w:rPr>
              <w:t>【政令で定める再委託基準】</w:t>
            </w:r>
          </w:p>
          <w:p w:rsidR="006E536E" w:rsidRPr="00A710C7" w:rsidRDefault="006E536E" w:rsidP="00A710C7">
            <w:pPr>
              <w:pStyle w:val="afe"/>
              <w:numPr>
                <w:ilvl w:val="0"/>
                <w:numId w:val="4"/>
              </w:numPr>
              <w:spacing w:after="0" w:line="260" w:lineRule="exact"/>
              <w:ind w:leftChars="0" w:left="146" w:hanging="214"/>
              <w:rPr>
                <w:rFonts w:ascii="Meiryo UI" w:hAnsi="Meiryo UI"/>
                <w:color w:val="auto"/>
                <w:sz w:val="20"/>
              </w:rPr>
            </w:pPr>
            <w:r w:rsidRPr="00A710C7">
              <w:rPr>
                <w:rFonts w:ascii="Meiryo UI" w:hAnsi="Meiryo UI" w:hint="eastAsia"/>
                <w:color w:val="auto"/>
                <w:sz w:val="20"/>
              </w:rPr>
              <w:t>排出者-運搬業者の委託契約</w:t>
            </w:r>
          </w:p>
          <w:p w:rsidR="006E536E" w:rsidRPr="00A710C7" w:rsidRDefault="006E536E" w:rsidP="00A710C7">
            <w:pPr>
              <w:pStyle w:val="afe"/>
              <w:numPr>
                <w:ilvl w:val="0"/>
                <w:numId w:val="4"/>
              </w:numPr>
              <w:spacing w:after="0" w:line="260" w:lineRule="exact"/>
              <w:ind w:leftChars="0" w:left="146" w:hanging="214"/>
              <w:rPr>
                <w:rFonts w:ascii="Meiryo UI" w:hAnsi="Meiryo UI"/>
                <w:color w:val="auto"/>
                <w:sz w:val="20"/>
              </w:rPr>
            </w:pPr>
            <w:r w:rsidRPr="00A710C7">
              <w:rPr>
                <w:rFonts w:ascii="Meiryo UI" w:hAnsi="Meiryo UI" w:hint="eastAsia"/>
                <w:color w:val="auto"/>
                <w:sz w:val="20"/>
              </w:rPr>
              <w:t>運搬業者-再委託業者の再委託契約</w:t>
            </w:r>
          </w:p>
          <w:p w:rsidR="006E536E" w:rsidRPr="00A710C7" w:rsidRDefault="006E536E" w:rsidP="00A710C7">
            <w:pPr>
              <w:pStyle w:val="afe"/>
              <w:numPr>
                <w:ilvl w:val="0"/>
                <w:numId w:val="4"/>
              </w:numPr>
              <w:spacing w:after="0" w:line="260" w:lineRule="exact"/>
              <w:ind w:leftChars="0" w:left="146" w:hanging="214"/>
              <w:rPr>
                <w:rFonts w:ascii="Meiryo UI" w:hAnsi="Meiryo UI"/>
                <w:color w:val="auto"/>
                <w:sz w:val="20"/>
              </w:rPr>
            </w:pPr>
            <w:r w:rsidRPr="00A710C7">
              <w:rPr>
                <w:rFonts w:ascii="Meiryo UI" w:hAnsi="Meiryo UI" w:hint="eastAsia"/>
                <w:color w:val="auto"/>
                <w:sz w:val="20"/>
              </w:rPr>
              <w:t xml:space="preserve">排出者の再委託承諾書 </w:t>
            </w:r>
          </w:p>
          <w:p w:rsidR="006E536E" w:rsidRPr="00A710C7" w:rsidRDefault="006E536E" w:rsidP="00A710C7">
            <w:pPr>
              <w:spacing w:beforeLines="50" w:before="120" w:after="0" w:line="260" w:lineRule="exact"/>
              <w:rPr>
                <w:rFonts w:ascii="Meiryo UI" w:hAnsi="Meiryo UI" w:cs="ＭＳ Ｐゴシック"/>
                <w:color w:val="auto"/>
                <w:sz w:val="20"/>
              </w:rPr>
            </w:pPr>
            <w:r w:rsidRPr="00A710C7">
              <w:rPr>
                <w:rFonts w:ascii="Meiryo UI" w:hAnsi="Meiryo UI" w:cs="ＭＳ Ｐゴシック" w:hint="eastAsia"/>
                <w:color w:val="auto"/>
                <w:sz w:val="20"/>
              </w:rPr>
              <w:t>【再委託承諾書の法定記載事項】</w:t>
            </w:r>
          </w:p>
          <w:p w:rsidR="006E536E" w:rsidRPr="00A710C7" w:rsidRDefault="006E536E" w:rsidP="00A710C7">
            <w:pPr>
              <w:spacing w:after="0" w:line="260" w:lineRule="exact"/>
              <w:rPr>
                <w:rFonts w:ascii="Yu Gothic" w:eastAsia="Yu Gothic" w:hAnsi="Yu Gothic" w:cs="ＭＳ Ｐゴシック"/>
                <w:color w:val="333333"/>
                <w:szCs w:val="21"/>
              </w:rPr>
            </w:pPr>
            <w:r w:rsidRPr="00A710C7">
              <w:rPr>
                <w:rFonts w:ascii="Meiryo UI" w:hAnsi="Meiryo UI" w:cs="ＭＳ Ｐゴシック" w:hint="eastAsia"/>
                <w:color w:val="auto"/>
                <w:sz w:val="20"/>
              </w:rPr>
              <w:t>排出者から委託された産業廃棄物の種類及び数量／1次受託者の名称、住所及び許可番号／排出者の承諾年月日／再受託者の名称、住所及び許可番号</w:t>
            </w:r>
          </w:p>
        </w:tc>
      </w:tr>
      <w:tr w:rsidR="006E536E" w:rsidRPr="00A710C7" w:rsidTr="00A710C7">
        <w:tc>
          <w:tcPr>
            <w:tcW w:w="562" w:type="dxa"/>
            <w:vMerge/>
            <w:shd w:val="clear" w:color="auto" w:fill="FCE6E1"/>
            <w:textDirection w:val="tbRlV"/>
            <w:vAlign w:val="center"/>
          </w:tcPr>
          <w:p w:rsidR="006E536E" w:rsidRPr="00A710C7" w:rsidRDefault="006E536E" w:rsidP="00A710C7">
            <w:pPr>
              <w:spacing w:after="0" w:line="240" w:lineRule="auto"/>
              <w:rPr>
                <w:rFonts w:ascii="Meiryo UI" w:hAnsi="Meiryo UI"/>
                <w:sz w:val="20"/>
              </w:rPr>
            </w:pPr>
          </w:p>
        </w:tc>
        <w:tc>
          <w:tcPr>
            <w:tcW w:w="1985" w:type="dxa"/>
            <w:shd w:val="clear" w:color="auto" w:fill="auto"/>
          </w:tcPr>
          <w:p w:rsidR="006E536E" w:rsidRPr="00A710C7" w:rsidRDefault="006E536E" w:rsidP="00A710C7">
            <w:pPr>
              <w:spacing w:after="0" w:line="240" w:lineRule="auto"/>
              <w:rPr>
                <w:rFonts w:ascii="Meiryo UI" w:hAnsi="Meiryo UI"/>
                <w:b/>
                <w:sz w:val="20"/>
              </w:rPr>
            </w:pPr>
            <w:r w:rsidRPr="00A710C7">
              <w:rPr>
                <w:rFonts w:ascii="Meiryo UI" w:hAnsi="Meiryo UI" w:hint="eastAsia"/>
                <w:b/>
                <w:sz w:val="20"/>
              </w:rPr>
              <w:t>洗車設備</w:t>
            </w:r>
          </w:p>
        </w:tc>
        <w:tc>
          <w:tcPr>
            <w:tcW w:w="2268" w:type="dxa"/>
            <w:shd w:val="clear" w:color="auto" w:fill="auto"/>
          </w:tcPr>
          <w:p w:rsidR="006E536E" w:rsidRPr="00A710C7" w:rsidRDefault="006E536E" w:rsidP="00A710C7">
            <w:pPr>
              <w:spacing w:after="0" w:line="240" w:lineRule="auto"/>
              <w:rPr>
                <w:rFonts w:ascii="Meiryo UI" w:hAnsi="Meiryo UI"/>
                <w:sz w:val="20"/>
              </w:rPr>
            </w:pPr>
            <w:r w:rsidRPr="00A710C7">
              <w:rPr>
                <w:rFonts w:ascii="Meiryo UI" w:hAnsi="Meiryo UI" w:hint="eastAsia"/>
                <w:sz w:val="20"/>
              </w:rPr>
              <w:t>車両が異常に汚れる場合、洗車設備などあるか</w:t>
            </w:r>
          </w:p>
        </w:tc>
        <w:tc>
          <w:tcPr>
            <w:tcW w:w="2410" w:type="dxa"/>
            <w:shd w:val="clear" w:color="auto" w:fill="auto"/>
          </w:tcPr>
          <w:p w:rsidR="006E536E" w:rsidRPr="00A710C7" w:rsidRDefault="006E536E" w:rsidP="00A710C7">
            <w:pPr>
              <w:spacing w:after="0" w:line="240" w:lineRule="auto"/>
              <w:rPr>
                <w:rFonts w:ascii="Meiryo UI" w:hAnsi="Meiryo UI"/>
                <w:sz w:val="20"/>
              </w:rPr>
            </w:pPr>
            <w:r w:rsidRPr="00A710C7">
              <w:rPr>
                <w:rFonts w:ascii="Meiryo UI" w:hAnsi="Meiryo UI" w:hint="eastAsia"/>
                <w:sz w:val="20"/>
              </w:rPr>
              <w:t>洗浄設備などあるか確認し、適切な洗車場かを目で見て確認する</w:t>
            </w:r>
          </w:p>
        </w:tc>
        <w:tc>
          <w:tcPr>
            <w:tcW w:w="2794" w:type="dxa"/>
            <w:shd w:val="clear" w:color="auto" w:fill="auto"/>
          </w:tcPr>
          <w:p w:rsidR="0054565D" w:rsidRDefault="006E536E" w:rsidP="00A710C7">
            <w:pPr>
              <w:spacing w:after="0" w:line="240" w:lineRule="auto"/>
              <w:rPr>
                <w:rFonts w:ascii="Meiryo UI" w:hAnsi="Meiryo UI"/>
                <w:sz w:val="20"/>
              </w:rPr>
            </w:pPr>
            <w:r w:rsidRPr="00A710C7">
              <w:rPr>
                <w:rFonts w:ascii="Meiryo UI" w:hAnsi="Meiryo UI" w:hint="eastAsia"/>
                <w:sz w:val="20"/>
              </w:rPr>
              <w:t>洗浄設備などがあって排水など問題がなければ○、</w:t>
            </w:r>
          </w:p>
          <w:p w:rsidR="006E536E" w:rsidRPr="00A710C7" w:rsidRDefault="006E536E" w:rsidP="00A710C7">
            <w:pPr>
              <w:spacing w:after="0" w:line="240" w:lineRule="auto"/>
              <w:rPr>
                <w:rFonts w:ascii="Meiryo UI" w:hAnsi="Meiryo UI"/>
                <w:sz w:val="20"/>
              </w:rPr>
            </w:pPr>
            <w:r w:rsidRPr="00A710C7">
              <w:rPr>
                <w:rFonts w:ascii="Meiryo UI" w:hAnsi="Meiryo UI" w:hint="eastAsia"/>
                <w:sz w:val="20"/>
              </w:rPr>
              <w:t>排水等に問題があるなど洗車関係が不適切であれば×</w:t>
            </w:r>
          </w:p>
        </w:tc>
        <w:tc>
          <w:tcPr>
            <w:tcW w:w="749" w:type="dxa"/>
            <w:shd w:val="clear" w:color="auto" w:fill="auto"/>
          </w:tcPr>
          <w:p w:rsidR="006E536E" w:rsidRPr="00A710C7" w:rsidRDefault="006E536E" w:rsidP="00A710C7">
            <w:pPr>
              <w:spacing w:after="0" w:line="240" w:lineRule="auto"/>
              <w:rPr>
                <w:rFonts w:ascii="Meiryo UI" w:hAnsi="Meiryo UI"/>
                <w:sz w:val="20"/>
              </w:rPr>
            </w:pPr>
          </w:p>
        </w:tc>
        <w:tc>
          <w:tcPr>
            <w:tcW w:w="3622" w:type="dxa"/>
            <w:shd w:val="clear" w:color="auto" w:fill="auto"/>
          </w:tcPr>
          <w:p w:rsidR="006E536E" w:rsidRPr="00A710C7" w:rsidRDefault="006E536E" w:rsidP="00A710C7">
            <w:pPr>
              <w:spacing w:after="0" w:line="240" w:lineRule="auto"/>
              <w:rPr>
                <w:rFonts w:ascii="Meiryo UI" w:hAnsi="Meiryo UI"/>
                <w:sz w:val="20"/>
              </w:rPr>
            </w:pPr>
          </w:p>
        </w:tc>
      </w:tr>
    </w:tbl>
    <w:p w:rsidR="00076C6D" w:rsidRPr="00076C6D" w:rsidRDefault="00076C6D" w:rsidP="00EB4976">
      <w:pPr>
        <w:spacing w:line="240" w:lineRule="auto"/>
        <w:rPr>
          <w:sz w:val="24"/>
          <w:szCs w:val="24"/>
        </w:rPr>
      </w:pPr>
    </w:p>
    <w:p w:rsidR="00076C6D" w:rsidRDefault="00076C6D" w:rsidP="00EB4976">
      <w:pPr>
        <w:spacing w:line="240" w:lineRule="auto"/>
        <w:rPr>
          <w:sz w:val="24"/>
          <w:szCs w:val="24"/>
          <w:lang w:val="ja-JP"/>
        </w:rPr>
      </w:pPr>
    </w:p>
    <w:p w:rsidR="00C31EDD" w:rsidRPr="008C5E22" w:rsidRDefault="00C31EDD" w:rsidP="00C31EDD">
      <w:pPr>
        <w:spacing w:line="240" w:lineRule="auto"/>
        <w:rPr>
          <w:color w:val="auto"/>
          <w:sz w:val="6"/>
          <w:szCs w:val="16"/>
        </w:rPr>
      </w:pPr>
    </w:p>
    <w:sectPr w:rsidR="00C31EDD" w:rsidRPr="008C5E22" w:rsidSect="003F10C5">
      <w:headerReference w:type="default" r:id="rId9"/>
      <w:pgSz w:w="16838" w:h="11906" w:orient="landscape" w:code="9"/>
      <w:pgMar w:top="1247" w:right="720" w:bottom="720" w:left="851" w:header="1361" w:footer="8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1D33" w:rsidRDefault="00971D33">
      <w:pPr>
        <w:spacing w:after="0" w:line="240" w:lineRule="auto"/>
      </w:pPr>
      <w:r>
        <w:separator/>
      </w:r>
    </w:p>
  </w:endnote>
  <w:endnote w:type="continuationSeparator" w:id="0">
    <w:p w:rsidR="00971D33" w:rsidRDefault="0097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eiryo UI">
    <w:panose1 w:val="020B0604030504040204"/>
    <w:charset w:val="80"/>
    <w:family w:val="swiss"/>
    <w:pitch w:val="variable"/>
    <w:sig w:usb0="E00002FF" w:usb1="6AC7FFFF"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1D33" w:rsidRDefault="00971D33">
      <w:pPr>
        <w:spacing w:after="0" w:line="240" w:lineRule="auto"/>
      </w:pPr>
      <w:r>
        <w:separator/>
      </w:r>
    </w:p>
  </w:footnote>
  <w:footnote w:type="continuationSeparator" w:id="0">
    <w:p w:rsidR="00971D33" w:rsidRDefault="00971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4EC4" w:rsidRDefault="00155B32">
    <w:pPr>
      <w:pStyle w:val="ad"/>
    </w:pPr>
    <w:r>
      <w:rPr>
        <w:noProof/>
      </w:rPr>
      <mc:AlternateContent>
        <mc:Choice Requires="wps">
          <w:drawing>
            <wp:anchor distT="0" distB="0" distL="114300" distR="114300" simplePos="0" relativeHeight="251657728" behindDoc="0" locked="0" layoutInCell="1" allowOverlap="1">
              <wp:simplePos x="0" y="0"/>
              <wp:positionH relativeFrom="page">
                <wp:posOffset>197485</wp:posOffset>
              </wp:positionH>
              <wp:positionV relativeFrom="page">
                <wp:posOffset>7103110</wp:posOffset>
              </wp:positionV>
              <wp:extent cx="339090" cy="312420"/>
              <wp:effectExtent l="0" t="0" r="0" b="0"/>
              <wp:wrapNone/>
              <wp:docPr id="1128513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090" cy="312420"/>
                      </a:xfrm>
                      <a:prstGeom prst="rect">
                        <a:avLst/>
                      </a:prstGeom>
                      <a:noFill/>
                      <a:ln w="6350">
                        <a:noFill/>
                      </a:ln>
                      <a:effectLst/>
                    </wps:spPr>
                    <wps:txbx>
                      <w:txbxContent>
                        <w:p w:rsidR="00294EC4" w:rsidRDefault="00294EC4">
                          <w:pPr>
                            <w:pStyle w:val="af"/>
                          </w:pPr>
                          <w:r>
                            <w:fldChar w:fldCharType="begin"/>
                          </w:r>
                          <w:r>
                            <w:instrText>PAGE   \* MERGEFORMAT</w:instrText>
                          </w:r>
                          <w:r>
                            <w:fldChar w:fldCharType="separate"/>
                          </w:r>
                          <w:r w:rsidR="00BE33C1" w:rsidRPr="00BE33C1">
                            <w:rPr>
                              <w:lang w:val="ja-JP"/>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5.55pt;margin-top:559.3pt;width:26.7pt;height:24.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" filled="f" stroked="f" strokeweight=".5pt">
              <v:textbox style="mso-fit-shape-to-text:t" inset="0,0,0,0">
                <w:txbxContent>
                  <w:p w:rsidR="00294EC4" w:rsidRDefault="00294EC4">
                    <w:pPr>
                      <w:pStyle w:val="af"/>
                    </w:pPr>
                    <w:r>
                      <w:fldChar w:fldCharType="begin"/>
                    </w:r>
                    <w:r>
                      <w:instrText>PAGE   \* MERGEFORMAT</w:instrText>
                    </w:r>
                    <w:r>
                      <w:fldChar w:fldCharType="separate"/>
                    </w:r>
                    <w:r w:rsidR="00BE33C1" w:rsidRPr="00BE33C1">
                      <w:rPr>
                        <w:lang w:val="ja-JP"/>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CD6E34"/>
    <w:multiLevelType w:val="multilevel"/>
    <w:tmpl w:val="1DEEB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D736B6"/>
    <w:multiLevelType w:val="hybridMultilevel"/>
    <w:tmpl w:val="6010CF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185501"/>
    <w:multiLevelType w:val="hybridMultilevel"/>
    <w:tmpl w:val="89B43546"/>
    <w:lvl w:ilvl="0" w:tplc="3F2A92D4">
      <w:start w:val="1"/>
      <w:numFmt w:val="decimalEnclosedCircle"/>
      <w:lvlText w:val="%1"/>
      <w:lvlJc w:val="left"/>
      <w:pPr>
        <w:ind w:left="360" w:hanging="360"/>
      </w:pPr>
      <w:rPr>
        <w:rFonts w:ascii="Meiryo UI" w:eastAsia="Meiryo UI" w:hAnsi="Meiryo U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7E5D71"/>
    <w:multiLevelType w:val="hybridMultilevel"/>
    <w:tmpl w:val="BFBE56B6"/>
    <w:lvl w:ilvl="0" w:tplc="DF622CE6">
      <w:start w:val="1"/>
      <w:numFmt w:val="bullet"/>
      <w:pStyle w:val="a"/>
      <w:lvlText w:val=""/>
      <w:lvlJc w:val="left"/>
      <w:pPr>
        <w:tabs>
          <w:tab w:val="num" w:pos="360"/>
        </w:tabs>
        <w:ind w:left="432" w:hanging="288"/>
      </w:pPr>
      <w:rPr>
        <w:rFonts w:ascii="Symbol" w:hAnsi="Symbol" w:hint="default"/>
        <w:color w:val="5B9BD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073128">
    <w:abstractNumId w:val="0"/>
  </w:num>
  <w:num w:numId="2" w16cid:durableId="8720492">
    <w:abstractNumId w:val="4"/>
  </w:num>
  <w:num w:numId="3" w16cid:durableId="943073075">
    <w:abstractNumId w:val="4"/>
    <w:lvlOverride w:ilvl="0">
      <w:startOverride w:val="1"/>
    </w:lvlOverride>
  </w:num>
  <w:num w:numId="4" w16cid:durableId="460460042">
    <w:abstractNumId w:val="3"/>
  </w:num>
  <w:num w:numId="5" w16cid:durableId="70782437">
    <w:abstractNumId w:val="1"/>
  </w:num>
  <w:num w:numId="6" w16cid:durableId="843058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5D"/>
    <w:rsid w:val="00016168"/>
    <w:rsid w:val="00027F4C"/>
    <w:rsid w:val="00037E48"/>
    <w:rsid w:val="0007563D"/>
    <w:rsid w:val="00076C6D"/>
    <w:rsid w:val="00084DE4"/>
    <w:rsid w:val="000C4A3B"/>
    <w:rsid w:val="001008B8"/>
    <w:rsid w:val="0012122F"/>
    <w:rsid w:val="001502B9"/>
    <w:rsid w:val="00150EFC"/>
    <w:rsid w:val="00155B32"/>
    <w:rsid w:val="0016000D"/>
    <w:rsid w:val="00176565"/>
    <w:rsid w:val="001A7B17"/>
    <w:rsid w:val="001B3C70"/>
    <w:rsid w:val="001C3DF0"/>
    <w:rsid w:val="001E2BA5"/>
    <w:rsid w:val="00200DEE"/>
    <w:rsid w:val="00210796"/>
    <w:rsid w:val="002279F6"/>
    <w:rsid w:val="00256A5D"/>
    <w:rsid w:val="002628E8"/>
    <w:rsid w:val="00284498"/>
    <w:rsid w:val="00294EC4"/>
    <w:rsid w:val="00297855"/>
    <w:rsid w:val="002A3C3A"/>
    <w:rsid w:val="002C2688"/>
    <w:rsid w:val="00321636"/>
    <w:rsid w:val="003378CF"/>
    <w:rsid w:val="00337BEE"/>
    <w:rsid w:val="00363548"/>
    <w:rsid w:val="003A7E34"/>
    <w:rsid w:val="003D21B8"/>
    <w:rsid w:val="003D6E72"/>
    <w:rsid w:val="003E74DD"/>
    <w:rsid w:val="003F10C5"/>
    <w:rsid w:val="00423184"/>
    <w:rsid w:val="00431260"/>
    <w:rsid w:val="0044183D"/>
    <w:rsid w:val="00452085"/>
    <w:rsid w:val="004523FD"/>
    <w:rsid w:val="00466158"/>
    <w:rsid w:val="00476574"/>
    <w:rsid w:val="00481682"/>
    <w:rsid w:val="00485428"/>
    <w:rsid w:val="004C1227"/>
    <w:rsid w:val="004C3671"/>
    <w:rsid w:val="004C7BB4"/>
    <w:rsid w:val="004D7044"/>
    <w:rsid w:val="00513467"/>
    <w:rsid w:val="0054565D"/>
    <w:rsid w:val="00550FDD"/>
    <w:rsid w:val="00564A26"/>
    <w:rsid w:val="0058280F"/>
    <w:rsid w:val="00591D2E"/>
    <w:rsid w:val="005A7392"/>
    <w:rsid w:val="005C564D"/>
    <w:rsid w:val="006126E6"/>
    <w:rsid w:val="00654BD1"/>
    <w:rsid w:val="00660FD1"/>
    <w:rsid w:val="00661271"/>
    <w:rsid w:val="00662C33"/>
    <w:rsid w:val="006E536E"/>
    <w:rsid w:val="00705526"/>
    <w:rsid w:val="007336D2"/>
    <w:rsid w:val="0074779B"/>
    <w:rsid w:val="00765CB1"/>
    <w:rsid w:val="007D4AB7"/>
    <w:rsid w:val="007F571B"/>
    <w:rsid w:val="008020F8"/>
    <w:rsid w:val="00803013"/>
    <w:rsid w:val="0080406E"/>
    <w:rsid w:val="0081235C"/>
    <w:rsid w:val="00831231"/>
    <w:rsid w:val="00846D86"/>
    <w:rsid w:val="0085094B"/>
    <w:rsid w:val="00876D43"/>
    <w:rsid w:val="00877DE9"/>
    <w:rsid w:val="008974A6"/>
    <w:rsid w:val="008A44AD"/>
    <w:rsid w:val="008A58DF"/>
    <w:rsid w:val="008A61DD"/>
    <w:rsid w:val="008C5E22"/>
    <w:rsid w:val="008C6C95"/>
    <w:rsid w:val="008D5C82"/>
    <w:rsid w:val="008D6135"/>
    <w:rsid w:val="008E4737"/>
    <w:rsid w:val="00911AF4"/>
    <w:rsid w:val="00940F1A"/>
    <w:rsid w:val="00961061"/>
    <w:rsid w:val="00971D33"/>
    <w:rsid w:val="00976D67"/>
    <w:rsid w:val="009E28D0"/>
    <w:rsid w:val="00A06937"/>
    <w:rsid w:val="00A111FA"/>
    <w:rsid w:val="00A40DD2"/>
    <w:rsid w:val="00A6056F"/>
    <w:rsid w:val="00A629CC"/>
    <w:rsid w:val="00A64EF8"/>
    <w:rsid w:val="00A710C7"/>
    <w:rsid w:val="00A84317"/>
    <w:rsid w:val="00A96202"/>
    <w:rsid w:val="00AB7BB7"/>
    <w:rsid w:val="00AD2772"/>
    <w:rsid w:val="00AF0566"/>
    <w:rsid w:val="00AF2174"/>
    <w:rsid w:val="00B1635D"/>
    <w:rsid w:val="00B3288E"/>
    <w:rsid w:val="00B32E63"/>
    <w:rsid w:val="00B56D16"/>
    <w:rsid w:val="00B67E0D"/>
    <w:rsid w:val="00B8400A"/>
    <w:rsid w:val="00BA0C67"/>
    <w:rsid w:val="00BC42EC"/>
    <w:rsid w:val="00BE33C1"/>
    <w:rsid w:val="00C02A2F"/>
    <w:rsid w:val="00C15368"/>
    <w:rsid w:val="00C163BF"/>
    <w:rsid w:val="00C31EDD"/>
    <w:rsid w:val="00C7394F"/>
    <w:rsid w:val="00C819D9"/>
    <w:rsid w:val="00C9402C"/>
    <w:rsid w:val="00C9676A"/>
    <w:rsid w:val="00CB0A3F"/>
    <w:rsid w:val="00CE2ADF"/>
    <w:rsid w:val="00CE6088"/>
    <w:rsid w:val="00CF38F5"/>
    <w:rsid w:val="00D10C4F"/>
    <w:rsid w:val="00D54E7F"/>
    <w:rsid w:val="00D84A03"/>
    <w:rsid w:val="00D8704D"/>
    <w:rsid w:val="00D90A40"/>
    <w:rsid w:val="00D9628A"/>
    <w:rsid w:val="00DB145E"/>
    <w:rsid w:val="00DE275B"/>
    <w:rsid w:val="00DE2F9B"/>
    <w:rsid w:val="00E20BC7"/>
    <w:rsid w:val="00E25F41"/>
    <w:rsid w:val="00E73DB0"/>
    <w:rsid w:val="00EA28AC"/>
    <w:rsid w:val="00EA6ECD"/>
    <w:rsid w:val="00EB4976"/>
    <w:rsid w:val="00EB4D5F"/>
    <w:rsid w:val="00EB729D"/>
    <w:rsid w:val="00F05461"/>
    <w:rsid w:val="00F1640B"/>
    <w:rsid w:val="00F2016E"/>
    <w:rsid w:val="00F529E3"/>
    <w:rsid w:val="00F95509"/>
    <w:rsid w:val="00FD3945"/>
    <w:rsid w:val="00FD6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7A9DC"/>
  <w15:docId w15:val="{BFF61820-998A-B443-B18B-258F1362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704D"/>
    <w:pPr>
      <w:spacing w:after="180" w:line="288" w:lineRule="auto"/>
    </w:pPr>
    <w:rPr>
      <w:rFonts w:eastAsia="Meiryo UI"/>
      <w:color w:val="404040"/>
      <w:sz w:val="18"/>
    </w:rPr>
  </w:style>
  <w:style w:type="paragraph" w:styleId="1">
    <w:name w:val="heading 1"/>
    <w:basedOn w:val="a0"/>
    <w:next w:val="a0"/>
    <w:link w:val="10"/>
    <w:uiPriority w:val="9"/>
    <w:qFormat/>
    <w:pPr>
      <w:keepNext/>
      <w:keepLines/>
      <w:spacing w:before="600" w:after="240" w:line="240" w:lineRule="auto"/>
      <w:outlineLvl w:val="0"/>
    </w:pPr>
    <w:rPr>
      <w:b/>
      <w:bCs/>
      <w:caps/>
      <w:color w:val="1F4E79"/>
      <w:sz w:val="28"/>
    </w:rPr>
  </w:style>
  <w:style w:type="paragraph" w:styleId="2">
    <w:name w:val="heading 2"/>
    <w:basedOn w:val="a0"/>
    <w:next w:val="a0"/>
    <w:link w:val="20"/>
    <w:uiPriority w:val="9"/>
    <w:unhideWhenUsed/>
    <w:qFormat/>
    <w:rsid w:val="00705526"/>
    <w:pPr>
      <w:keepNext/>
      <w:keepLines/>
      <w:spacing w:before="240" w:after="120" w:line="240" w:lineRule="auto"/>
      <w:outlineLvl w:val="1"/>
    </w:pPr>
    <w:rPr>
      <w:b/>
      <w:bCs/>
      <w:color w:val="5B9BD5"/>
      <w:sz w:val="24"/>
    </w:rPr>
  </w:style>
  <w:style w:type="paragraph" w:styleId="3">
    <w:name w:val="heading 3"/>
    <w:basedOn w:val="a0"/>
    <w:next w:val="a0"/>
    <w:link w:val="30"/>
    <w:uiPriority w:val="9"/>
    <w:semiHidden/>
    <w:unhideWhenUsed/>
    <w:qFormat/>
    <w:rsid w:val="00D8704D"/>
    <w:pPr>
      <w:keepNext/>
      <w:ind w:leftChars="400" w:left="400"/>
      <w:outlineLvl w:val="2"/>
    </w:pPr>
    <w:rPr>
      <w:rFonts w:ascii="Arial Black" w:hAnsi="Arial Black"/>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タイトル"/>
    <w:basedOn w:val="a0"/>
    <w:next w:val="a0"/>
    <w:link w:val="a5"/>
    <w:uiPriority w:val="10"/>
    <w:qFormat/>
    <w:rsid w:val="00D8704D"/>
    <w:pPr>
      <w:pBdr>
        <w:left w:val="double" w:sz="18" w:space="4" w:color="1F4E79"/>
      </w:pBdr>
      <w:spacing w:after="0" w:line="420" w:lineRule="exact"/>
    </w:pPr>
    <w:rPr>
      <w:rFonts w:ascii="Arial Black" w:hAnsi="Arial Black"/>
      <w:caps/>
      <w:color w:val="1F4E79"/>
      <w:kern w:val="28"/>
      <w:sz w:val="38"/>
    </w:rPr>
  </w:style>
  <w:style w:type="character" w:customStyle="1" w:styleId="a5">
    <w:name w:val="タイトルの文字"/>
    <w:link w:val="a4"/>
    <w:uiPriority w:val="10"/>
    <w:rsid w:val="00D8704D"/>
    <w:rPr>
      <w:rFonts w:ascii="Arial Black" w:eastAsia="Meiryo UI" w:hAnsi="Arial Black" w:cs="Times New Roman"/>
      <w:caps/>
      <w:color w:val="1F4E79"/>
      <w:kern w:val="28"/>
      <w:sz w:val="38"/>
    </w:rPr>
  </w:style>
  <w:style w:type="table" w:customStyle="1" w:styleId="a6">
    <w:name w:val="テーブル グリッド"/>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サブタイトル"/>
    <w:basedOn w:val="a0"/>
    <w:next w:val="a0"/>
    <w:link w:val="a8"/>
    <w:uiPriority w:val="11"/>
    <w:qFormat/>
    <w:pPr>
      <w:numPr>
        <w:ilvl w:val="1"/>
      </w:numPr>
      <w:pBdr>
        <w:left w:val="double" w:sz="18" w:space="4" w:color="1F4E79"/>
      </w:pBdr>
      <w:spacing w:before="80" w:after="0" w:line="280" w:lineRule="exact"/>
    </w:pPr>
    <w:rPr>
      <w:b/>
      <w:bCs/>
      <w:color w:val="5B9BD5"/>
      <w:sz w:val="24"/>
    </w:rPr>
  </w:style>
  <w:style w:type="character" w:customStyle="1" w:styleId="a8">
    <w:name w:val="サブタイトル文字"/>
    <w:link w:val="a7"/>
    <w:uiPriority w:val="11"/>
    <w:rPr>
      <w:b/>
      <w:bCs/>
      <w:color w:val="5B9BD5"/>
      <w:sz w:val="24"/>
    </w:rPr>
  </w:style>
  <w:style w:type="character" w:customStyle="1" w:styleId="10">
    <w:name w:val="見出し 1 (文字)"/>
    <w:link w:val="1"/>
    <w:uiPriority w:val="9"/>
    <w:rPr>
      <w:b/>
      <w:bCs/>
      <w:caps/>
      <w:color w:val="1F4E79"/>
      <w:sz w:val="28"/>
    </w:rPr>
  </w:style>
  <w:style w:type="table" w:customStyle="1" w:styleId="a9">
    <w:name w:val="ヒントの表"/>
    <w:basedOn w:val="a2"/>
    <w:uiPriority w:val="99"/>
    <w:tblPr>
      <w:tblCellMar>
        <w:top w:w="144" w:type="dxa"/>
        <w:left w:w="0" w:type="dxa"/>
        <w:right w:w="0" w:type="dxa"/>
      </w:tblCellMar>
    </w:tblPr>
    <w:tcPr>
      <w:shd w:val="clear" w:color="auto" w:fill="DEEAF6"/>
    </w:tcPr>
    <w:tblStylePr w:type="firstCol">
      <w:pPr>
        <w:wordWrap/>
        <w:jc w:val="center"/>
      </w:pPr>
    </w:tblStylePr>
  </w:style>
  <w:style w:type="paragraph" w:customStyle="1" w:styleId="aa">
    <w:name w:val="ヒントのテキスト"/>
    <w:basedOn w:val="a0"/>
    <w:uiPriority w:val="99"/>
    <w:pPr>
      <w:spacing w:after="160" w:line="264" w:lineRule="auto"/>
      <w:ind w:right="576"/>
    </w:pPr>
    <w:rPr>
      <w:i/>
      <w:iCs/>
      <w:color w:val="7F7F7F"/>
      <w:sz w:val="16"/>
    </w:rPr>
  </w:style>
  <w:style w:type="character" w:styleId="ab">
    <w:name w:val="Placeholder Text"/>
    <w:uiPriority w:val="99"/>
    <w:semiHidden/>
    <w:rPr>
      <w:color w:val="808080"/>
    </w:rPr>
  </w:style>
  <w:style w:type="paragraph" w:customStyle="1" w:styleId="ac">
    <w:name w:val="間隔なし"/>
    <w:uiPriority w:val="36"/>
    <w:qFormat/>
    <w:rPr>
      <w:color w:val="404040"/>
      <w:sz w:val="18"/>
    </w:rPr>
  </w:style>
  <w:style w:type="character" w:customStyle="1" w:styleId="20">
    <w:name w:val="見出し 2 (文字)"/>
    <w:link w:val="2"/>
    <w:uiPriority w:val="9"/>
    <w:rsid w:val="00705526"/>
    <w:rPr>
      <w:rFonts w:eastAsia="Meiryo UI"/>
      <w:b/>
      <w:bCs/>
      <w:color w:val="5B9BD5"/>
      <w:sz w:val="24"/>
    </w:rPr>
  </w:style>
  <w:style w:type="paragraph" w:customStyle="1" w:styleId="a">
    <w:name w:val="箇条書きリスト"/>
    <w:basedOn w:val="a0"/>
    <w:uiPriority w:val="1"/>
    <w:unhideWhenUsed/>
    <w:qFormat/>
    <w:pPr>
      <w:numPr>
        <w:numId w:val="2"/>
      </w:numPr>
      <w:spacing w:after="60"/>
    </w:pPr>
  </w:style>
  <w:style w:type="paragraph" w:styleId="ad">
    <w:name w:val="header"/>
    <w:basedOn w:val="a0"/>
    <w:link w:val="ae"/>
    <w:uiPriority w:val="99"/>
    <w:unhideWhenUsed/>
    <w:pPr>
      <w:tabs>
        <w:tab w:val="center" w:pos="4680"/>
        <w:tab w:val="right" w:pos="9360"/>
      </w:tabs>
      <w:spacing w:after="0" w:line="240" w:lineRule="auto"/>
    </w:pPr>
  </w:style>
  <w:style w:type="character" w:customStyle="1" w:styleId="ae">
    <w:name w:val="ヘッダー (文字)"/>
    <w:basedOn w:val="a1"/>
    <w:link w:val="ad"/>
    <w:uiPriority w:val="99"/>
  </w:style>
  <w:style w:type="paragraph" w:styleId="af">
    <w:name w:val="footer"/>
    <w:basedOn w:val="a0"/>
    <w:link w:val="af0"/>
    <w:uiPriority w:val="99"/>
    <w:unhideWhenUsed/>
    <w:pPr>
      <w:spacing w:before="200" w:after="0" w:line="240" w:lineRule="auto"/>
      <w:contextualSpacing/>
      <w:jc w:val="right"/>
    </w:pPr>
    <w:rPr>
      <w:rFonts w:ascii="Arial Black" w:eastAsia="ＭＳ ゴシック" w:hAnsi="Arial Black"/>
      <w:noProof/>
      <w:color w:val="1F4E79"/>
      <w:sz w:val="20"/>
    </w:rPr>
  </w:style>
  <w:style w:type="character" w:customStyle="1" w:styleId="af0">
    <w:name w:val="フッター (文字)"/>
    <w:link w:val="af"/>
    <w:uiPriority w:val="99"/>
    <w:rPr>
      <w:rFonts w:ascii="Arial Black" w:eastAsia="ＭＳ ゴシック" w:hAnsi="Arial Black" w:cs="Times New Roman"/>
      <w:noProof/>
      <w:color w:val="1F4E79"/>
      <w:sz w:val="20"/>
    </w:rPr>
  </w:style>
  <w:style w:type="table" w:customStyle="1" w:styleId="41">
    <w:name w:val="罫線の表 4 アクセント 1"/>
    <w:basedOn w:val="a2"/>
    <w:uiPriority w:val="4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29" w:type="dxa"/>
        <w:bottom w:w="29"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af1">
    <w:name w:val="罫線の表  (淡)"/>
    <w:basedOn w:val="a2"/>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f2">
    <w:name w:val="提案の表"/>
    <w:basedOn w:val="a2"/>
    <w:uiPriority w:val="99"/>
    <w:pPr>
      <w:spacing w:before="120" w:after="120"/>
    </w:pPr>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style>
  <w:style w:type="paragraph" w:customStyle="1" w:styleId="af3">
    <w:name w:val="脚注テキスト"/>
    <w:basedOn w:val="a0"/>
    <w:link w:val="af4"/>
    <w:uiPriority w:val="12"/>
    <w:unhideWhenUsed/>
    <w:qFormat/>
    <w:pPr>
      <w:spacing w:before="140" w:after="0" w:line="240" w:lineRule="auto"/>
    </w:pPr>
    <w:rPr>
      <w:i/>
      <w:iCs/>
      <w:sz w:val="14"/>
    </w:rPr>
  </w:style>
  <w:style w:type="character" w:customStyle="1" w:styleId="af4">
    <w:name w:val="脚注テキストの文字"/>
    <w:link w:val="af3"/>
    <w:uiPriority w:val="12"/>
    <w:rPr>
      <w:i/>
      <w:iCs/>
      <w:sz w:val="14"/>
    </w:rPr>
  </w:style>
  <w:style w:type="paragraph" w:customStyle="1" w:styleId="af5">
    <w:name w:val="表のテキストの小数点"/>
    <w:basedOn w:val="a0"/>
    <w:uiPriority w:val="12"/>
    <w:qFormat/>
    <w:pPr>
      <w:tabs>
        <w:tab w:val="decimal" w:pos="936"/>
      </w:tabs>
      <w:spacing w:before="120" w:after="120" w:line="240" w:lineRule="auto"/>
    </w:pPr>
  </w:style>
  <w:style w:type="paragraph" w:styleId="af6">
    <w:name w:val="Signature"/>
    <w:basedOn w:val="a0"/>
    <w:link w:val="af7"/>
    <w:uiPriority w:val="12"/>
    <w:unhideWhenUsed/>
    <w:qFormat/>
    <w:pPr>
      <w:spacing w:before="960" w:after="0" w:line="240" w:lineRule="auto"/>
    </w:pPr>
  </w:style>
  <w:style w:type="character" w:customStyle="1" w:styleId="af7">
    <w:name w:val="署名 (文字)"/>
    <w:basedOn w:val="a1"/>
    <w:link w:val="af6"/>
    <w:uiPriority w:val="12"/>
  </w:style>
  <w:style w:type="character" w:customStyle="1" w:styleId="30">
    <w:name w:val="見出し 3 (文字)"/>
    <w:link w:val="3"/>
    <w:uiPriority w:val="9"/>
    <w:semiHidden/>
    <w:rsid w:val="00D8704D"/>
    <w:rPr>
      <w:rFonts w:ascii="Arial Black" w:eastAsia="Meiryo UI" w:hAnsi="Arial Black" w:cs="Times New Roman"/>
    </w:rPr>
  </w:style>
  <w:style w:type="paragraph" w:styleId="af8">
    <w:name w:val="Title"/>
    <w:basedOn w:val="a0"/>
    <w:next w:val="a0"/>
    <w:link w:val="af9"/>
    <w:uiPriority w:val="10"/>
    <w:qFormat/>
    <w:rsid w:val="00D8704D"/>
    <w:pPr>
      <w:spacing w:before="240" w:after="120"/>
      <w:jc w:val="center"/>
      <w:outlineLvl w:val="0"/>
    </w:pPr>
    <w:rPr>
      <w:rFonts w:ascii="Arial Black" w:hAnsi="Arial Black"/>
      <w:sz w:val="32"/>
      <w:szCs w:val="32"/>
    </w:rPr>
  </w:style>
  <w:style w:type="character" w:customStyle="1" w:styleId="af9">
    <w:name w:val="表題 (文字)"/>
    <w:link w:val="af8"/>
    <w:uiPriority w:val="10"/>
    <w:rsid w:val="00D8704D"/>
    <w:rPr>
      <w:rFonts w:ascii="Arial Black" w:eastAsia="Meiryo UI" w:hAnsi="Arial Black" w:cs="Times New Roman"/>
      <w:sz w:val="32"/>
      <w:szCs w:val="32"/>
    </w:rPr>
  </w:style>
  <w:style w:type="paragraph" w:styleId="afa">
    <w:name w:val="Subtitle"/>
    <w:basedOn w:val="a0"/>
    <w:next w:val="a0"/>
    <w:link w:val="afb"/>
    <w:uiPriority w:val="11"/>
    <w:qFormat/>
    <w:rsid w:val="00D8704D"/>
    <w:pPr>
      <w:jc w:val="center"/>
      <w:outlineLvl w:val="1"/>
    </w:pPr>
    <w:rPr>
      <w:rFonts w:ascii="Arial Black" w:hAnsi="Arial Black"/>
      <w:sz w:val="24"/>
      <w:szCs w:val="24"/>
    </w:rPr>
  </w:style>
  <w:style w:type="character" w:customStyle="1" w:styleId="afb">
    <w:name w:val="副題 (文字)"/>
    <w:link w:val="afa"/>
    <w:uiPriority w:val="11"/>
    <w:rsid w:val="00D8704D"/>
    <w:rPr>
      <w:rFonts w:ascii="Arial Black" w:eastAsia="Meiryo UI" w:hAnsi="Arial Black" w:cs="Times New Roman"/>
      <w:sz w:val="24"/>
      <w:szCs w:val="24"/>
    </w:rPr>
  </w:style>
  <w:style w:type="paragraph" w:styleId="afc">
    <w:name w:val="Balloon Text"/>
    <w:basedOn w:val="a0"/>
    <w:link w:val="afd"/>
    <w:uiPriority w:val="99"/>
    <w:semiHidden/>
    <w:unhideWhenUsed/>
    <w:rsid w:val="00662C33"/>
    <w:pPr>
      <w:spacing w:after="0" w:line="240" w:lineRule="auto"/>
    </w:pPr>
    <w:rPr>
      <w:rFonts w:ascii="Arial Black" w:eastAsia="ＭＳ ゴシック" w:hAnsi="Arial Black"/>
      <w:szCs w:val="18"/>
    </w:rPr>
  </w:style>
  <w:style w:type="character" w:customStyle="1" w:styleId="afd">
    <w:name w:val="吹き出し (文字)"/>
    <w:link w:val="afc"/>
    <w:uiPriority w:val="99"/>
    <w:semiHidden/>
    <w:rsid w:val="00662C33"/>
    <w:rPr>
      <w:rFonts w:ascii="Arial Black" w:eastAsia="ＭＳ ゴシック" w:hAnsi="Arial Black" w:cs="Times New Roman"/>
      <w:szCs w:val="18"/>
    </w:rPr>
  </w:style>
  <w:style w:type="paragraph" w:styleId="afe">
    <w:name w:val="List Paragraph"/>
    <w:basedOn w:val="a0"/>
    <w:uiPriority w:val="34"/>
    <w:qFormat/>
    <w:rsid w:val="008312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kamotohironao/Downloads/&#29694;&#22320;&#30435;&#26619;&#12481;&#12455;&#12483;&#12463;&#12471;&#12540;&#12488;&#12288;&#21454;&#38598;&#36939;&#25644;&#26989;&#3277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35BB81A-C1D5-45D4-B61B-F04E03F8E4B1}">
  <ds:schemaRefs>
    <ds:schemaRef ds:uri="http://schemas.openxmlformats.org/officeDocument/2006/bibliography"/>
  </ds:schemaRefs>
</ds:datastoreItem>
</file>

<file path=customXml/itemProps2.xml><?xml version="1.0" encoding="utf-8"?>
<ds:datastoreItem xmlns:ds="http://schemas.openxmlformats.org/officeDocument/2006/customXml" ds:itemID="{45688AE2-3FFB-4173-ACCF-A7224277B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現地監査チェックシート　収集運搬業者.dot</Template>
  <TotalTime>3</TotalTime>
  <Pages>6</Pages>
  <Words>621</Words>
  <Characters>3541</Characters>
  <Application>Microsoft Office Word</Application>
  <DocSecurity>0</DocSecurity>
  <Lines>29</Lines>
  <Paragraphs>8</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19</vt:i4>
      </vt:variant>
    </vt:vector>
  </HeadingPairs>
  <TitlesOfParts>
    <vt:vector size="21" baseType="lpstr">
      <vt:lpstr/>
      <vt:lpstr/>
      <vt:lpstr>概要</vt:lpstr>
      <vt:lpstr>    目標</vt:lpstr>
      <vt:lpstr>    機会</vt:lpstr>
      <vt:lpstr>    ソリューション</vt:lpstr>
      <vt:lpstr>提案</vt:lpstr>
      <vt:lpstr>    根拠</vt:lpstr>
      <vt:lpstr>    実行戦略</vt:lpstr>
      <vt:lpstr>    技術/プロジェクトのアプローチ</vt:lpstr>
      <vt:lpstr>    参照資料</vt:lpstr>
      <vt:lpstr>    プロジェクトの成果物</vt:lpstr>
      <vt:lpstr>    実行スケジュール</vt:lpstr>
      <vt:lpstr>    提供物</vt:lpstr>
      <vt:lpstr>期待される結果</vt:lpstr>
      <vt:lpstr>    財政的な利点</vt:lpstr>
      <vt:lpstr>    技術的な利点</vt:lpstr>
      <vt:lpstr>    その他の利点</vt:lpstr>
      <vt:lpstr>価格</vt:lpstr>
      <vt:lpstr>資格</vt:lpstr>
      <vt:lpstr>まとめ</vt:lpstr>
    </vt:vector>
  </TitlesOfParts>
  <Company>現地監査チェックシート</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裕尚</dc:creator>
  <cp:keywords/>
  <cp:lastModifiedBy>坂本 裕尚</cp:lastModifiedBy>
  <cp:revision>1</cp:revision>
  <cp:lastPrinted>2025-03-20T01:42:00Z</cp:lastPrinted>
  <dcterms:created xsi:type="dcterms:W3CDTF">2025-03-20T01:42:00Z</dcterms:created>
  <dcterms:modified xsi:type="dcterms:W3CDTF">2025-03-20T01:56:00Z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